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6A36" w14:textId="7C36848F" w:rsidR="00715728" w:rsidRDefault="00715728" w:rsidP="00210F74">
      <w:pPr>
        <w:keepNext/>
        <w:tabs>
          <w:tab w:val="left" w:pos="360"/>
          <w:tab w:val="left" w:pos="12900"/>
        </w:tabs>
        <w:jc w:val="center"/>
        <w:outlineLvl w:val="0"/>
        <w:rPr>
          <w:i/>
          <w:lang w:val="lv-LV"/>
        </w:rPr>
      </w:pPr>
    </w:p>
    <w:p w14:paraId="072F5326" w14:textId="52884D05" w:rsidR="00715728" w:rsidRDefault="00715728" w:rsidP="00715728">
      <w:pPr>
        <w:keepNext/>
        <w:tabs>
          <w:tab w:val="left" w:pos="360"/>
          <w:tab w:val="left" w:pos="12900"/>
        </w:tabs>
        <w:jc w:val="center"/>
        <w:outlineLvl w:val="0"/>
        <w:rPr>
          <w:i/>
          <w:lang w:val="lv-LV"/>
        </w:rPr>
      </w:pPr>
      <w:r>
        <w:rPr>
          <w:i/>
          <w:noProof/>
          <w:lang w:val="lv-LV" w:eastAsia="lv-LV"/>
        </w:rPr>
        <w:drawing>
          <wp:anchor distT="0" distB="0" distL="114300" distR="114300" simplePos="0" relativeHeight="251658240" behindDoc="1" locked="0" layoutInCell="1" allowOverlap="1" wp14:anchorId="66EFCF38" wp14:editId="4FA79EAA">
            <wp:simplePos x="0" y="0"/>
            <wp:positionH relativeFrom="margin">
              <wp:align>left</wp:align>
            </wp:positionH>
            <wp:positionV relativeFrom="paragraph">
              <wp:posOffset>9525</wp:posOffset>
            </wp:positionV>
            <wp:extent cx="3352800" cy="703580"/>
            <wp:effectExtent l="133350" t="114300" r="152400" b="153670"/>
            <wp:wrapThrough wrapText="bothSides">
              <wp:wrapPolygon edited="0">
                <wp:start x="-614" y="-3509"/>
                <wp:lineTo x="-859" y="-2339"/>
                <wp:lineTo x="-736" y="25733"/>
                <wp:lineTo x="22214" y="25733"/>
                <wp:lineTo x="22459" y="16375"/>
                <wp:lineTo x="22459" y="7018"/>
                <wp:lineTo x="22091" y="-1755"/>
                <wp:lineTo x="22091" y="-3509"/>
                <wp:lineTo x="-614" y="-3509"/>
              </wp:wrapPolygon>
            </wp:wrapThrough>
            <wp:docPr id="15138440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2800" cy="7035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lang w:val="lv-LV" w:eastAsia="lv-LV"/>
        </w:rPr>
        <w:drawing>
          <wp:inline distT="0" distB="0" distL="0" distR="0" wp14:anchorId="5FA1D3A4" wp14:editId="7C4AE3FB">
            <wp:extent cx="962025" cy="825542"/>
            <wp:effectExtent l="0" t="0" r="0" b="0"/>
            <wp:docPr id="60747001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8838" cy="839970"/>
                    </a:xfrm>
                    <a:prstGeom prst="rect">
                      <a:avLst/>
                    </a:prstGeom>
                    <a:noFill/>
                    <a:ln>
                      <a:noFill/>
                    </a:ln>
                  </pic:spPr>
                </pic:pic>
              </a:graphicData>
            </a:graphic>
          </wp:inline>
        </w:drawing>
      </w:r>
    </w:p>
    <w:p w14:paraId="2D86D414" w14:textId="77777777" w:rsidR="00715728" w:rsidRDefault="00715728" w:rsidP="00210F74">
      <w:pPr>
        <w:keepNext/>
        <w:tabs>
          <w:tab w:val="left" w:pos="360"/>
          <w:tab w:val="left" w:pos="12900"/>
        </w:tabs>
        <w:jc w:val="center"/>
        <w:outlineLvl w:val="0"/>
        <w:rPr>
          <w:i/>
          <w:lang w:val="lv-LV"/>
        </w:rPr>
      </w:pPr>
    </w:p>
    <w:p w14:paraId="158ED002" w14:textId="3D958E74" w:rsidR="00190BB4" w:rsidRPr="007F1922" w:rsidRDefault="00535811" w:rsidP="00210F74">
      <w:pPr>
        <w:keepNext/>
        <w:tabs>
          <w:tab w:val="left" w:pos="360"/>
          <w:tab w:val="left" w:pos="12900"/>
        </w:tabs>
        <w:jc w:val="center"/>
        <w:outlineLvl w:val="0"/>
        <w:rPr>
          <w:i/>
          <w:shd w:val="clear" w:color="auto" w:fill="FFFFFF"/>
        </w:rPr>
      </w:pPr>
      <w:r>
        <w:rPr>
          <w:i/>
          <w:lang w:val="lv-LV"/>
        </w:rPr>
        <w:t>Konkurss p</w:t>
      </w:r>
      <w:r w:rsidR="00190BB4" w:rsidRPr="007F1922">
        <w:rPr>
          <w:i/>
          <w:lang w:val="lv-LV"/>
        </w:rPr>
        <w:t xml:space="preserve">rojekta </w:t>
      </w:r>
      <w:r w:rsidR="000D3DF1" w:rsidRPr="007F1922">
        <w:rPr>
          <w:i/>
          <w:sz w:val="22"/>
          <w:szCs w:val="22"/>
          <w:shd w:val="clear" w:color="auto" w:fill="FFFFFF"/>
        </w:rPr>
        <w:t>“</w:t>
      </w:r>
      <w:r w:rsidR="000D3DF1" w:rsidRPr="007F1922">
        <w:rPr>
          <w:rStyle w:val="Izclums"/>
          <w:sz w:val="22"/>
          <w:szCs w:val="22"/>
          <w:shd w:val="clear" w:color="auto" w:fill="FFFFFF"/>
        </w:rPr>
        <w:t>Kopīgās projektu "Zaļā Palete" un "NATTOUR" aktivitātes vides pārvaldībā /  Green</w:t>
      </w:r>
      <w:r w:rsidR="000D3DF1" w:rsidRPr="007F1922">
        <w:rPr>
          <w:rStyle w:val="Izclums"/>
          <w:rFonts w:ascii="Calibri" w:hAnsi="Calibri"/>
          <w:sz w:val="22"/>
          <w:szCs w:val="22"/>
          <w:shd w:val="clear" w:color="auto" w:fill="FFFFFF"/>
        </w:rPr>
        <w:t xml:space="preserve"> palette v</w:t>
      </w:r>
      <w:r w:rsidR="000D3DF1" w:rsidRPr="007F1922">
        <w:rPr>
          <w:rStyle w:val="Izclums"/>
          <w:rFonts w:ascii="Calibri" w:hAnsi="Calibri"/>
          <w:iCs w:val="0"/>
          <w:sz w:val="22"/>
          <w:szCs w:val="22"/>
          <w:shd w:val="clear" w:color="auto" w:fill="FFFFFF"/>
        </w:rPr>
        <w:t>.2.0.</w:t>
      </w:r>
      <w:r w:rsidR="000D3DF1" w:rsidRPr="007F1922">
        <w:rPr>
          <w:rFonts w:ascii="Calibri" w:hAnsi="Calibri"/>
          <w:iCs/>
          <w:sz w:val="22"/>
          <w:szCs w:val="22"/>
          <w:shd w:val="clear" w:color="auto" w:fill="FFFFFF"/>
        </w:rPr>
        <w:t>"</w:t>
      </w:r>
      <w:r w:rsidR="000D3DF1" w:rsidRPr="007F1922">
        <w:rPr>
          <w:shd w:val="clear" w:color="auto" w:fill="FFFFFF"/>
        </w:rPr>
        <w:t xml:space="preserve"> </w:t>
      </w:r>
      <w:r w:rsidR="007F1922" w:rsidRPr="007F1922">
        <w:rPr>
          <w:i/>
          <w:shd w:val="clear" w:color="auto" w:fill="FFFFFF"/>
        </w:rPr>
        <w:t>aktivitašu ietvaros</w:t>
      </w:r>
    </w:p>
    <w:p w14:paraId="22CE87BD" w14:textId="77777777" w:rsidR="00190BB4" w:rsidRPr="000D3DF1" w:rsidRDefault="00190BB4" w:rsidP="00210F74">
      <w:pPr>
        <w:keepNext/>
        <w:tabs>
          <w:tab w:val="left" w:pos="360"/>
          <w:tab w:val="left" w:pos="12900"/>
        </w:tabs>
        <w:jc w:val="center"/>
        <w:outlineLvl w:val="0"/>
        <w:rPr>
          <w:b/>
          <w:lang w:val="lv-LV"/>
        </w:rPr>
      </w:pPr>
    </w:p>
    <w:p w14:paraId="683A1B2D" w14:textId="77777777" w:rsidR="00190BB4" w:rsidRPr="000D3DF1" w:rsidRDefault="00190BB4" w:rsidP="00210F74">
      <w:pPr>
        <w:keepNext/>
        <w:tabs>
          <w:tab w:val="left" w:pos="3960"/>
        </w:tabs>
        <w:jc w:val="center"/>
        <w:outlineLvl w:val="0"/>
        <w:rPr>
          <w:b/>
          <w:lang w:val="lv-LV"/>
        </w:rPr>
      </w:pPr>
      <w:r w:rsidRPr="000D3DF1">
        <w:rPr>
          <w:b/>
          <w:lang w:val="lv-LV"/>
        </w:rPr>
        <w:t>NOLIKUMS</w:t>
      </w:r>
    </w:p>
    <w:p w14:paraId="18316C0F" w14:textId="77777777" w:rsidR="00190BB4" w:rsidRPr="000D3DF1" w:rsidRDefault="00190BB4" w:rsidP="00210F74">
      <w:pPr>
        <w:keepNext/>
        <w:tabs>
          <w:tab w:val="left" w:pos="3960"/>
        </w:tabs>
        <w:jc w:val="center"/>
        <w:outlineLvl w:val="0"/>
        <w:rPr>
          <w:lang w:val="lv-LV"/>
        </w:rPr>
      </w:pPr>
    </w:p>
    <w:p w14:paraId="3B0B45B4" w14:textId="77777777" w:rsidR="00190BB4" w:rsidRPr="000D3DF1" w:rsidRDefault="00190BB4" w:rsidP="00210F74">
      <w:pPr>
        <w:tabs>
          <w:tab w:val="left" w:pos="12900"/>
        </w:tabs>
        <w:jc w:val="center"/>
        <w:rPr>
          <w:b/>
          <w:lang w:val="lv-LV"/>
        </w:rPr>
      </w:pPr>
      <w:r w:rsidRPr="000D3DF1">
        <w:rPr>
          <w:b/>
          <w:lang w:val="lv-LV"/>
        </w:rPr>
        <w:t>Viļāni</w:t>
      </w:r>
    </w:p>
    <w:p w14:paraId="3A7DE475" w14:textId="77777777" w:rsidR="00190BB4" w:rsidRPr="000D3DF1" w:rsidRDefault="00190BB4" w:rsidP="007F1922">
      <w:pPr>
        <w:tabs>
          <w:tab w:val="left" w:pos="6946"/>
          <w:tab w:val="left" w:pos="12900"/>
        </w:tabs>
        <w:rPr>
          <w:lang w:val="lv-LV"/>
        </w:rPr>
      </w:pPr>
      <w:r w:rsidRPr="000D3DF1">
        <w:rPr>
          <w:lang w:val="lv-LV"/>
        </w:rPr>
        <w:t>2023. gada 10. augustā</w:t>
      </w:r>
    </w:p>
    <w:p w14:paraId="0AB21CB9" w14:textId="77777777" w:rsidR="00190BB4" w:rsidRPr="000D3DF1" w:rsidRDefault="00190BB4" w:rsidP="00210F74">
      <w:pPr>
        <w:jc w:val="center"/>
        <w:rPr>
          <w:b/>
          <w:bCs/>
          <w:lang w:val="lv-LV" w:eastAsia="lv-LV"/>
        </w:rPr>
      </w:pPr>
    </w:p>
    <w:p w14:paraId="6E048BDE" w14:textId="77777777" w:rsidR="00190BB4" w:rsidRPr="000D3DF1" w:rsidRDefault="00190BB4" w:rsidP="00210F74">
      <w:pPr>
        <w:jc w:val="center"/>
        <w:rPr>
          <w:b/>
          <w:bCs/>
          <w:lang w:val="lv-LV"/>
        </w:rPr>
      </w:pPr>
      <w:r w:rsidRPr="000D3DF1">
        <w:rPr>
          <w:b/>
          <w:bCs/>
          <w:lang w:val="lv-LV"/>
        </w:rPr>
        <w:t>Viļānu apvienības bērnu un jauniešu zīmējumu/foto konkursa</w:t>
      </w:r>
    </w:p>
    <w:p w14:paraId="3F76B95C" w14:textId="77777777" w:rsidR="00190BB4" w:rsidRPr="000D3DF1" w:rsidRDefault="00190BB4" w:rsidP="00210F74">
      <w:pPr>
        <w:jc w:val="center"/>
        <w:rPr>
          <w:b/>
          <w:bCs/>
          <w:lang w:val="lv-LV"/>
        </w:rPr>
      </w:pPr>
      <w:bookmarkStart w:id="0" w:name="_Hlk29207765"/>
      <w:r w:rsidRPr="000D3DF1">
        <w:rPr>
          <w:b/>
          <w:bCs/>
          <w:lang w:val="lv-LV"/>
        </w:rPr>
        <w:t xml:space="preserve">„Dzīvosim zaļi” </w:t>
      </w:r>
      <w:bookmarkEnd w:id="0"/>
      <w:r w:rsidRPr="000D3DF1">
        <w:rPr>
          <w:b/>
          <w:bCs/>
          <w:lang w:val="lv-LV"/>
        </w:rPr>
        <w:t>nolikums</w:t>
      </w:r>
    </w:p>
    <w:p w14:paraId="48B1E60C" w14:textId="77777777" w:rsidR="00190BB4" w:rsidRPr="000D3DF1" w:rsidRDefault="00190BB4" w:rsidP="00210F74">
      <w:pPr>
        <w:pStyle w:val="Sarakstarindkopa"/>
        <w:tabs>
          <w:tab w:val="left" w:pos="1260"/>
        </w:tabs>
        <w:ind w:left="360"/>
        <w:jc w:val="both"/>
        <w:rPr>
          <w:b/>
          <w:bCs/>
          <w:lang w:val="lv-LV"/>
        </w:rPr>
      </w:pPr>
    </w:p>
    <w:p w14:paraId="6BD33C37" w14:textId="77777777" w:rsidR="00190BB4" w:rsidRPr="000D3DF1" w:rsidRDefault="00190BB4" w:rsidP="00210F74">
      <w:pPr>
        <w:pStyle w:val="Sarakstarindkopa"/>
        <w:numPr>
          <w:ilvl w:val="0"/>
          <w:numId w:val="2"/>
        </w:numPr>
        <w:tabs>
          <w:tab w:val="left" w:pos="1260"/>
        </w:tabs>
        <w:jc w:val="both"/>
        <w:rPr>
          <w:b/>
          <w:bCs/>
          <w:lang w:val="lv-LV"/>
        </w:rPr>
      </w:pPr>
      <w:r w:rsidRPr="000D3DF1">
        <w:rPr>
          <w:b/>
          <w:lang w:val="lv-LV"/>
        </w:rPr>
        <w:t>Konkursa mērķi:</w:t>
      </w:r>
    </w:p>
    <w:p w14:paraId="21B9EC5D" w14:textId="77777777" w:rsidR="00190BB4" w:rsidRPr="000D3DF1" w:rsidRDefault="00190BB4" w:rsidP="00210F74">
      <w:pPr>
        <w:pStyle w:val="Sarakstarindkopa"/>
        <w:numPr>
          <w:ilvl w:val="1"/>
          <w:numId w:val="2"/>
        </w:numPr>
        <w:ind w:left="993" w:hanging="567"/>
        <w:jc w:val="both"/>
        <w:rPr>
          <w:lang w:val="lv-LV"/>
        </w:rPr>
      </w:pPr>
      <w:r w:rsidRPr="000D3DF1">
        <w:rPr>
          <w:lang w:val="lv-LV"/>
        </w:rPr>
        <w:t>veicināt bērnu un jauniešu interesi par  dabas aizsardzību un popularizēt “</w:t>
      </w:r>
      <w:r w:rsidR="00522BCD" w:rsidRPr="000D3DF1">
        <w:rPr>
          <w:lang w:val="lv-LV"/>
        </w:rPr>
        <w:t>zaļo</w:t>
      </w:r>
      <w:r w:rsidRPr="000D3DF1">
        <w:rPr>
          <w:lang w:val="lv-LV"/>
        </w:rPr>
        <w:t>” dzīvesveidu un atkritumu šķirošanu;</w:t>
      </w:r>
    </w:p>
    <w:p w14:paraId="74AD724A" w14:textId="77777777" w:rsidR="00190BB4" w:rsidRPr="000D3DF1" w:rsidRDefault="00190BB4" w:rsidP="00210F74">
      <w:pPr>
        <w:pStyle w:val="Sarakstarindkopa"/>
        <w:numPr>
          <w:ilvl w:val="1"/>
          <w:numId w:val="2"/>
        </w:numPr>
        <w:spacing w:line="259" w:lineRule="auto"/>
        <w:ind w:left="993" w:hanging="567"/>
        <w:jc w:val="both"/>
        <w:rPr>
          <w:lang w:val="lv-LV"/>
        </w:rPr>
      </w:pPr>
      <w:r w:rsidRPr="000D3DF1">
        <w:rPr>
          <w:lang w:val="lv-LV"/>
        </w:rPr>
        <w:t xml:space="preserve">aicināt bērnus un jauniešus </w:t>
      </w:r>
      <w:r w:rsidR="00522BCD" w:rsidRPr="000D3DF1">
        <w:rPr>
          <w:lang w:val="lv-LV"/>
        </w:rPr>
        <w:t>radoši – zīmējot/ fotografējot un veidojot aprakstu – aizdomāties par dabas vēr</w:t>
      </w:r>
      <w:r w:rsidR="00E335C9" w:rsidRPr="000D3DF1">
        <w:rPr>
          <w:lang w:val="lv-LV"/>
        </w:rPr>
        <w:t>tībām, to saglabāšanu un nozīmi</w:t>
      </w:r>
      <w:r w:rsidR="00522BCD" w:rsidRPr="000D3DF1">
        <w:rPr>
          <w:lang w:val="lv-LV"/>
        </w:rPr>
        <w:t>;</w:t>
      </w:r>
    </w:p>
    <w:p w14:paraId="3D067E2A" w14:textId="77777777" w:rsidR="009237CA" w:rsidRPr="000D3DF1" w:rsidRDefault="00522BCD" w:rsidP="00210F74">
      <w:pPr>
        <w:pStyle w:val="Sarakstarindkopa"/>
        <w:numPr>
          <w:ilvl w:val="1"/>
          <w:numId w:val="2"/>
        </w:numPr>
        <w:ind w:left="993" w:hanging="567"/>
        <w:jc w:val="both"/>
        <w:rPr>
          <w:lang w:val="lv-LV"/>
        </w:rPr>
      </w:pPr>
      <w:r w:rsidRPr="000D3DF1">
        <w:rPr>
          <w:lang w:val="lv-LV"/>
        </w:rPr>
        <w:t>no konkursā iesūtītajiem zīmējumiem, fotogrāfijām un aprakstiem izveidot sienas pārliekamo kalendāru 2024.gadam</w:t>
      </w:r>
      <w:r w:rsidR="00190BB4" w:rsidRPr="000D3DF1">
        <w:rPr>
          <w:lang w:val="lv-LV"/>
        </w:rPr>
        <w:t>.</w:t>
      </w:r>
    </w:p>
    <w:p w14:paraId="3D22DFB5" w14:textId="77777777" w:rsidR="00190BB4" w:rsidRPr="000D3DF1" w:rsidRDefault="00190BB4" w:rsidP="00210F74">
      <w:pPr>
        <w:ind w:left="633"/>
        <w:jc w:val="both"/>
        <w:rPr>
          <w:lang w:val="lv-LV"/>
        </w:rPr>
      </w:pPr>
    </w:p>
    <w:p w14:paraId="7DED0368" w14:textId="77777777" w:rsidR="009237CA" w:rsidRPr="000D3DF1" w:rsidRDefault="009237CA" w:rsidP="00210F74">
      <w:pPr>
        <w:pStyle w:val="Paraststmeklis"/>
        <w:numPr>
          <w:ilvl w:val="0"/>
          <w:numId w:val="2"/>
        </w:numPr>
        <w:spacing w:before="0" w:beforeAutospacing="0" w:after="0" w:afterAutospacing="0"/>
        <w:jc w:val="both"/>
        <w:rPr>
          <w:rStyle w:val="Izteiksmgs"/>
          <w:spacing w:val="-5"/>
          <w:lang w:val="lv-LV"/>
        </w:rPr>
      </w:pPr>
      <w:r w:rsidRPr="000D3DF1">
        <w:rPr>
          <w:rStyle w:val="Izteiksmgs"/>
          <w:spacing w:val="-5"/>
          <w:lang w:val="lv-LV"/>
        </w:rPr>
        <w:t>Organizatori</w:t>
      </w:r>
    </w:p>
    <w:p w14:paraId="08A8B920" w14:textId="77777777" w:rsidR="009237CA" w:rsidRPr="000D3DF1" w:rsidRDefault="009237CA" w:rsidP="00210F74">
      <w:pPr>
        <w:pStyle w:val="Paraststmeklis"/>
        <w:spacing w:before="0" w:beforeAutospacing="0" w:after="0" w:afterAutospacing="0"/>
        <w:ind w:left="360"/>
        <w:jc w:val="both"/>
        <w:rPr>
          <w:rStyle w:val="Izteiksmgs"/>
          <w:b w:val="0"/>
          <w:spacing w:val="-5"/>
          <w:lang w:val="lv-LV"/>
        </w:rPr>
      </w:pPr>
      <w:r w:rsidRPr="000D3DF1">
        <w:rPr>
          <w:rStyle w:val="Izteiksmgs"/>
          <w:spacing w:val="-5"/>
          <w:lang w:val="lv-LV"/>
        </w:rPr>
        <w:t xml:space="preserve"> </w:t>
      </w:r>
      <w:r w:rsidRPr="000D3DF1">
        <w:rPr>
          <w:rStyle w:val="Izteiksmgs"/>
          <w:b w:val="0"/>
          <w:spacing w:val="-5"/>
          <w:lang w:val="lv-LV"/>
        </w:rPr>
        <w:t xml:space="preserve">Viļānu apvienības pārvalde un Viļānu Bērnu un jauniešu centrs. </w:t>
      </w:r>
    </w:p>
    <w:p w14:paraId="4BD2BC58" w14:textId="77777777" w:rsidR="009237CA" w:rsidRPr="000D3DF1" w:rsidRDefault="009237CA" w:rsidP="00210F74">
      <w:pPr>
        <w:pStyle w:val="Paraststmeklis"/>
        <w:spacing w:before="0" w:beforeAutospacing="0" w:after="0" w:afterAutospacing="0"/>
        <w:ind w:left="360"/>
        <w:jc w:val="both"/>
        <w:rPr>
          <w:bCs/>
          <w:spacing w:val="-5"/>
          <w:lang w:val="lv-LV"/>
        </w:rPr>
      </w:pPr>
    </w:p>
    <w:p w14:paraId="6E904CE4" w14:textId="77777777" w:rsidR="009237CA" w:rsidRPr="000D3DF1" w:rsidRDefault="009237CA" w:rsidP="00210F74">
      <w:pPr>
        <w:pStyle w:val="Paraststmeklis"/>
        <w:numPr>
          <w:ilvl w:val="0"/>
          <w:numId w:val="2"/>
        </w:numPr>
        <w:spacing w:before="0" w:beforeAutospacing="0" w:after="0" w:afterAutospacing="0"/>
        <w:jc w:val="both"/>
        <w:rPr>
          <w:rStyle w:val="Izteiksmgs"/>
          <w:spacing w:val="-5"/>
          <w:lang w:val="lv-LV"/>
        </w:rPr>
      </w:pPr>
      <w:r w:rsidRPr="000D3DF1">
        <w:rPr>
          <w:rStyle w:val="Izteiksmgs"/>
          <w:spacing w:val="-5"/>
          <w:lang w:val="lv-LV"/>
        </w:rPr>
        <w:t>Dalībnieki</w:t>
      </w:r>
    </w:p>
    <w:p w14:paraId="30E2A743" w14:textId="77777777" w:rsidR="009237CA" w:rsidRPr="000D3DF1" w:rsidRDefault="009237CA" w:rsidP="00210F74">
      <w:pPr>
        <w:pStyle w:val="Paraststmeklis"/>
        <w:spacing w:before="0" w:beforeAutospacing="0" w:after="0" w:afterAutospacing="0"/>
        <w:ind w:left="360"/>
        <w:jc w:val="both"/>
        <w:rPr>
          <w:rStyle w:val="Izteiksmgs"/>
          <w:b w:val="0"/>
          <w:spacing w:val="-5"/>
          <w:lang w:val="lv-LV"/>
        </w:rPr>
      </w:pPr>
      <w:r w:rsidRPr="000D3DF1">
        <w:rPr>
          <w:rStyle w:val="Izteiksmgs"/>
          <w:b w:val="0"/>
          <w:spacing w:val="-5"/>
          <w:lang w:val="lv-LV"/>
        </w:rPr>
        <w:t>Viļānu apvienības b</w:t>
      </w:r>
      <w:r w:rsidR="007F1922">
        <w:rPr>
          <w:rStyle w:val="Izteiksmgs"/>
          <w:b w:val="0"/>
          <w:spacing w:val="-5"/>
          <w:lang w:val="lv-LV"/>
        </w:rPr>
        <w:t>ērni un jaunieši.</w:t>
      </w:r>
    </w:p>
    <w:p w14:paraId="0237867E" w14:textId="77777777" w:rsidR="009237CA" w:rsidRPr="000D3DF1" w:rsidRDefault="009237CA" w:rsidP="00210F74">
      <w:pPr>
        <w:pStyle w:val="Paraststmeklis"/>
        <w:spacing w:before="0" w:beforeAutospacing="0" w:after="0" w:afterAutospacing="0"/>
        <w:ind w:left="360"/>
        <w:jc w:val="both"/>
        <w:rPr>
          <w:rStyle w:val="Izteiksmgs"/>
          <w:spacing w:val="-5"/>
          <w:lang w:val="lv-LV"/>
        </w:rPr>
      </w:pPr>
    </w:p>
    <w:p w14:paraId="272F3863" w14:textId="77777777" w:rsidR="009237CA" w:rsidRPr="000D3DF1" w:rsidRDefault="009237CA" w:rsidP="00210F74">
      <w:pPr>
        <w:pStyle w:val="Paraststmeklis"/>
        <w:numPr>
          <w:ilvl w:val="0"/>
          <w:numId w:val="2"/>
        </w:numPr>
        <w:spacing w:before="0" w:beforeAutospacing="0" w:after="0" w:afterAutospacing="0"/>
        <w:jc w:val="both"/>
        <w:rPr>
          <w:b/>
          <w:lang w:val="lv-LV"/>
        </w:rPr>
      </w:pPr>
      <w:r w:rsidRPr="000D3DF1">
        <w:rPr>
          <w:b/>
          <w:lang w:val="lv-LV"/>
        </w:rPr>
        <w:t>Konkursa</w:t>
      </w:r>
      <w:r w:rsidR="007F1922">
        <w:rPr>
          <w:b/>
          <w:lang w:val="lv-LV"/>
        </w:rPr>
        <w:t xml:space="preserve"> darbu iesūtīšanas </w:t>
      </w:r>
      <w:r w:rsidRPr="000D3DF1">
        <w:rPr>
          <w:b/>
          <w:lang w:val="lv-LV"/>
        </w:rPr>
        <w:t>laiks</w:t>
      </w:r>
    </w:p>
    <w:p w14:paraId="5992F2AD" w14:textId="165DC45E" w:rsidR="009237CA" w:rsidRPr="000D3DF1" w:rsidRDefault="009237CA" w:rsidP="00210F74">
      <w:pPr>
        <w:pStyle w:val="Sarakstarindkopa"/>
        <w:tabs>
          <w:tab w:val="left" w:pos="993"/>
        </w:tabs>
        <w:ind w:left="360"/>
        <w:jc w:val="both"/>
        <w:rPr>
          <w:lang w:val="lv-LV"/>
        </w:rPr>
      </w:pPr>
      <w:r w:rsidRPr="000D3DF1">
        <w:rPr>
          <w:lang w:val="lv-LV"/>
        </w:rPr>
        <w:t>2023.g</w:t>
      </w:r>
      <w:r w:rsidR="004727DF">
        <w:rPr>
          <w:lang w:val="lv-LV"/>
        </w:rPr>
        <w:t>ada 14.augusta līdz 2023.gada 22</w:t>
      </w:r>
      <w:r w:rsidRPr="000D3DF1">
        <w:rPr>
          <w:lang w:val="lv-LV"/>
        </w:rPr>
        <w:t xml:space="preserve">.septembrim </w:t>
      </w:r>
      <w:r w:rsidR="00C77827" w:rsidRPr="000D3DF1">
        <w:rPr>
          <w:lang w:val="lv-LV"/>
        </w:rPr>
        <w:t>(ieskaitot)</w:t>
      </w:r>
    </w:p>
    <w:p w14:paraId="7574B6FA" w14:textId="77777777" w:rsidR="009237CA" w:rsidRPr="000D3DF1" w:rsidRDefault="009237CA" w:rsidP="00210F74">
      <w:pPr>
        <w:pStyle w:val="Paraststmeklis"/>
        <w:spacing w:before="0" w:beforeAutospacing="0" w:after="0" w:afterAutospacing="0"/>
        <w:jc w:val="both"/>
        <w:rPr>
          <w:lang w:val="lv-LV"/>
        </w:rPr>
      </w:pPr>
    </w:p>
    <w:p w14:paraId="199C96C0" w14:textId="77777777" w:rsidR="00C77827" w:rsidRPr="000D3DF1" w:rsidRDefault="00C77827" w:rsidP="00210F74">
      <w:pPr>
        <w:pStyle w:val="Paraststmeklis"/>
        <w:numPr>
          <w:ilvl w:val="0"/>
          <w:numId w:val="2"/>
        </w:numPr>
        <w:spacing w:before="0" w:beforeAutospacing="0" w:after="0" w:afterAutospacing="0"/>
        <w:jc w:val="both"/>
        <w:rPr>
          <w:rStyle w:val="Izteiksmgs"/>
          <w:spacing w:val="-5"/>
          <w:lang w:val="lv-LV"/>
        </w:rPr>
      </w:pPr>
      <w:r w:rsidRPr="000D3DF1">
        <w:rPr>
          <w:rStyle w:val="Izteiksmgs"/>
          <w:spacing w:val="-5"/>
          <w:lang w:val="lv-LV"/>
        </w:rPr>
        <w:t>Apraksts</w:t>
      </w:r>
    </w:p>
    <w:p w14:paraId="274FF607" w14:textId="77777777" w:rsidR="00C77827" w:rsidRPr="000D3DF1" w:rsidRDefault="00C77827"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5.1. Konkursa tēma: “Dzīvosim zaļi”</w:t>
      </w:r>
    </w:p>
    <w:p w14:paraId="419E3FD0" w14:textId="77777777" w:rsidR="00C8522A" w:rsidRPr="000D3DF1" w:rsidRDefault="00C8522A" w:rsidP="00210F74">
      <w:pPr>
        <w:pStyle w:val="Paraststmeklis"/>
        <w:tabs>
          <w:tab w:val="left" w:pos="709"/>
        </w:tabs>
        <w:spacing w:before="0" w:beforeAutospacing="0" w:after="0" w:afterAutospacing="0"/>
        <w:ind w:left="426"/>
        <w:jc w:val="both"/>
        <w:rPr>
          <w:rStyle w:val="Izteiksmgs"/>
          <w:b w:val="0"/>
          <w:spacing w:val="-5"/>
          <w:lang w:val="lv-LV"/>
        </w:rPr>
      </w:pPr>
    </w:p>
    <w:p w14:paraId="6F02DD29" w14:textId="77777777" w:rsidR="00A8514F" w:rsidRPr="000D3DF1" w:rsidRDefault="00C77827"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5.2. Konkursa dalībnieki par uzdoto tēmu izstrādā darbu –</w:t>
      </w:r>
      <w:r w:rsidR="009A0E36" w:rsidRPr="000D3DF1">
        <w:rPr>
          <w:rStyle w:val="Izteiksmgs"/>
          <w:b w:val="0"/>
          <w:spacing w:val="-5"/>
          <w:lang w:val="lv-LV"/>
        </w:rPr>
        <w:t xml:space="preserve"> zīmē</w:t>
      </w:r>
      <w:r w:rsidRPr="000D3DF1">
        <w:rPr>
          <w:rStyle w:val="Izteiksmgs"/>
          <w:b w:val="0"/>
          <w:spacing w:val="-5"/>
          <w:lang w:val="lv-LV"/>
        </w:rPr>
        <w:t>jumu vai fotogrāfiju un tā aprakstu</w:t>
      </w:r>
      <w:r w:rsidR="00A8514F" w:rsidRPr="000D3DF1">
        <w:rPr>
          <w:rStyle w:val="Izteiksmgs"/>
          <w:b w:val="0"/>
          <w:spacing w:val="-5"/>
          <w:lang w:val="lv-LV"/>
        </w:rPr>
        <w:t>.</w:t>
      </w:r>
    </w:p>
    <w:p w14:paraId="5BEB5C7D" w14:textId="77777777" w:rsidR="006F2FEE" w:rsidRPr="000D3DF1" w:rsidRDefault="00A8514F"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 xml:space="preserve"> Zīmējums/ fotogrāfija pauž, </w:t>
      </w:r>
    </w:p>
    <w:p w14:paraId="6F480525" w14:textId="77777777" w:rsidR="006F2FEE" w:rsidRPr="000D3DF1" w:rsidRDefault="006F2FEE"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 xml:space="preserve">- </w:t>
      </w:r>
      <w:r w:rsidR="000D3DF1">
        <w:rPr>
          <w:rStyle w:val="Izteiksmgs"/>
          <w:b w:val="0"/>
          <w:spacing w:val="-5"/>
          <w:lang w:val="lv-LV"/>
        </w:rPr>
        <w:t xml:space="preserve"> </w:t>
      </w:r>
      <w:r w:rsidRPr="000D3DF1">
        <w:rPr>
          <w:rStyle w:val="Izteiksmgs"/>
          <w:b w:val="0"/>
          <w:spacing w:val="-5"/>
          <w:lang w:val="lv-LV"/>
        </w:rPr>
        <w:t xml:space="preserve">ideju </w:t>
      </w:r>
      <w:r w:rsidR="00A8514F" w:rsidRPr="000D3DF1">
        <w:rPr>
          <w:rStyle w:val="Izteiksmgs"/>
          <w:b w:val="0"/>
          <w:spacing w:val="-5"/>
          <w:lang w:val="lv-LV"/>
        </w:rPr>
        <w:t>kā tiek saglabāta daba, apkārtējā vide</w:t>
      </w:r>
      <w:r w:rsidR="00C00E9D">
        <w:rPr>
          <w:rStyle w:val="Izteiksmgs"/>
          <w:b w:val="0"/>
          <w:spacing w:val="-5"/>
          <w:lang w:val="lv-LV"/>
        </w:rPr>
        <w:t>, kā tiek taupīti dabas resursi</w:t>
      </w:r>
      <w:r w:rsidR="00A8514F" w:rsidRPr="000D3DF1">
        <w:rPr>
          <w:rStyle w:val="Izteiksmgs"/>
          <w:b w:val="0"/>
          <w:spacing w:val="-5"/>
          <w:lang w:val="lv-LV"/>
        </w:rPr>
        <w:t>;</w:t>
      </w:r>
    </w:p>
    <w:p w14:paraId="38FA3F33" w14:textId="77777777" w:rsidR="006F2FEE" w:rsidRPr="000D3DF1" w:rsidRDefault="006F2FEE"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 xml:space="preserve">- </w:t>
      </w:r>
      <w:r w:rsidR="00A8514F" w:rsidRPr="000D3DF1">
        <w:rPr>
          <w:rStyle w:val="Izteiksmgs"/>
          <w:b w:val="0"/>
          <w:spacing w:val="-5"/>
          <w:lang w:val="lv-LV"/>
        </w:rPr>
        <w:t xml:space="preserve"> idejas vai rīcība par atkritumu šķirošanu;</w:t>
      </w:r>
    </w:p>
    <w:p w14:paraId="73574A96" w14:textId="77777777" w:rsidR="00C77827" w:rsidRPr="000D3DF1" w:rsidRDefault="00A8514F"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 xml:space="preserve">- </w:t>
      </w:r>
      <w:r w:rsidR="000D3DF1">
        <w:rPr>
          <w:rStyle w:val="Izteiksmgs"/>
          <w:b w:val="0"/>
          <w:spacing w:val="-5"/>
          <w:lang w:val="lv-LV"/>
        </w:rPr>
        <w:t xml:space="preserve"> </w:t>
      </w:r>
      <w:r w:rsidRPr="000D3DF1">
        <w:rPr>
          <w:rStyle w:val="Izteiksmgs"/>
          <w:b w:val="0"/>
          <w:spacing w:val="-5"/>
          <w:lang w:val="lv-LV"/>
        </w:rPr>
        <w:t>idejas par nākotnes atkritumu apsaimniekošanu,  jaunam tehnologijām un ražošanu utt.</w:t>
      </w:r>
    </w:p>
    <w:p w14:paraId="76D54C22" w14:textId="77777777" w:rsidR="00C8522A" w:rsidRPr="000D3DF1" w:rsidRDefault="00C8522A" w:rsidP="00210F74">
      <w:pPr>
        <w:pStyle w:val="Paraststmeklis"/>
        <w:tabs>
          <w:tab w:val="left" w:pos="709"/>
        </w:tabs>
        <w:spacing w:before="0" w:beforeAutospacing="0" w:after="0" w:afterAutospacing="0"/>
        <w:ind w:left="426"/>
        <w:jc w:val="both"/>
        <w:rPr>
          <w:rStyle w:val="Izteiksmgs"/>
          <w:b w:val="0"/>
          <w:spacing w:val="-5"/>
          <w:lang w:val="lv-LV"/>
        </w:rPr>
      </w:pPr>
    </w:p>
    <w:p w14:paraId="6FD6A710" w14:textId="77777777" w:rsidR="009A0E36" w:rsidRPr="000D3DF1" w:rsidRDefault="009A0E36"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5.3. Zī</w:t>
      </w:r>
      <w:r w:rsidR="00A8514F" w:rsidRPr="000D3DF1">
        <w:rPr>
          <w:rStyle w:val="Izteiksmgs"/>
          <w:b w:val="0"/>
          <w:spacing w:val="-5"/>
          <w:lang w:val="lv-LV"/>
        </w:rPr>
        <w:t>mējumu izstrādāšanas noteikumi:</w:t>
      </w:r>
    </w:p>
    <w:p w14:paraId="18D4149D" w14:textId="77777777" w:rsidR="009A0E36" w:rsidRPr="000D3DF1" w:rsidRDefault="009A0E36"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 vēlams A3  vai A4 lapas formāts;</w:t>
      </w:r>
    </w:p>
    <w:p w14:paraId="1B2791FF" w14:textId="77777777" w:rsidR="009A0E36" w:rsidRPr="000D3DF1" w:rsidRDefault="009A0E36"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 xml:space="preserve">- ar akvareļu vai guaša krāsām, </w:t>
      </w:r>
      <w:r w:rsidR="006F2FEE" w:rsidRPr="000D3DF1">
        <w:rPr>
          <w:rStyle w:val="Izteiksmgs"/>
          <w:b w:val="0"/>
          <w:spacing w:val="-5"/>
          <w:lang w:val="lv-LV"/>
        </w:rPr>
        <w:t xml:space="preserve">ar zīmuļiem,  krītiņiem, flomasteriem utt vai kombinētā tehnikā. </w:t>
      </w:r>
      <w:r w:rsidRPr="000D3DF1">
        <w:rPr>
          <w:rStyle w:val="Izteiksmgs"/>
          <w:b w:val="0"/>
          <w:spacing w:val="-5"/>
          <w:lang w:val="lv-LV"/>
        </w:rPr>
        <w:t>Ņemot vērā zīmējumu izmantošanas mērķi – zīmējumiem jābūt skaidri saskatāmiem, košiem.</w:t>
      </w:r>
    </w:p>
    <w:p w14:paraId="581897A3" w14:textId="77777777" w:rsidR="009A0E36" w:rsidRPr="000D3DF1" w:rsidRDefault="00E335C9"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 zīmē</w:t>
      </w:r>
      <w:r w:rsidR="009A0E36" w:rsidRPr="000D3DF1">
        <w:rPr>
          <w:rStyle w:val="Izteiksmgs"/>
          <w:b w:val="0"/>
          <w:spacing w:val="-5"/>
          <w:lang w:val="lv-LV"/>
        </w:rPr>
        <w:t>jumu lapas otraj</w:t>
      </w:r>
      <w:r w:rsidR="006F2FEE" w:rsidRPr="000D3DF1">
        <w:rPr>
          <w:rStyle w:val="Izteiksmgs"/>
          <w:b w:val="0"/>
          <w:spacing w:val="-5"/>
          <w:lang w:val="lv-LV"/>
        </w:rPr>
        <w:t>ā pusē norāda autora vārdu, uzvā</w:t>
      </w:r>
      <w:r w:rsidR="009A0E36" w:rsidRPr="000D3DF1">
        <w:rPr>
          <w:rStyle w:val="Izteiksmgs"/>
          <w:b w:val="0"/>
          <w:spacing w:val="-5"/>
          <w:lang w:val="lv-LV"/>
        </w:rPr>
        <w:t>rdu, vecumu,</w:t>
      </w:r>
      <w:r w:rsidR="006F2FEE" w:rsidRPr="000D3DF1">
        <w:rPr>
          <w:rStyle w:val="Izteiksmgs"/>
          <w:b w:val="0"/>
          <w:spacing w:val="-5"/>
          <w:lang w:val="lv-LV"/>
        </w:rPr>
        <w:t xml:space="preserve"> savu vai vecāku</w:t>
      </w:r>
      <w:r w:rsidRPr="000D3DF1">
        <w:rPr>
          <w:rStyle w:val="Izteiksmgs"/>
          <w:b w:val="0"/>
          <w:spacing w:val="-5"/>
          <w:lang w:val="lv-LV"/>
        </w:rPr>
        <w:t>/ pedagogu</w:t>
      </w:r>
      <w:r w:rsidR="009A0E36" w:rsidRPr="000D3DF1">
        <w:rPr>
          <w:rStyle w:val="Izteiksmgs"/>
          <w:b w:val="0"/>
          <w:spacing w:val="-5"/>
          <w:lang w:val="lv-LV"/>
        </w:rPr>
        <w:t xml:space="preserve"> tālruņa numuru.</w:t>
      </w:r>
    </w:p>
    <w:p w14:paraId="427E244D" w14:textId="77777777" w:rsidR="00C8522A" w:rsidRPr="000D3DF1" w:rsidRDefault="00C8522A" w:rsidP="00210F74">
      <w:pPr>
        <w:pStyle w:val="Paraststmeklis"/>
        <w:tabs>
          <w:tab w:val="left" w:pos="709"/>
        </w:tabs>
        <w:spacing w:before="0" w:beforeAutospacing="0" w:after="0" w:afterAutospacing="0"/>
        <w:ind w:left="426"/>
        <w:jc w:val="both"/>
        <w:rPr>
          <w:rStyle w:val="Izteiksmgs"/>
          <w:b w:val="0"/>
          <w:spacing w:val="-5"/>
          <w:lang w:val="lv-LV"/>
        </w:rPr>
      </w:pPr>
    </w:p>
    <w:p w14:paraId="7C4380E0" w14:textId="77777777" w:rsidR="006F2FEE" w:rsidRPr="000D3DF1" w:rsidRDefault="00A8514F" w:rsidP="00210F74">
      <w:pPr>
        <w:pStyle w:val="Paraststmeklis"/>
        <w:tabs>
          <w:tab w:val="left" w:pos="709"/>
        </w:tabs>
        <w:spacing w:before="0" w:beforeAutospacing="0" w:after="0" w:afterAutospacing="0"/>
        <w:ind w:left="426"/>
        <w:jc w:val="both"/>
        <w:rPr>
          <w:bCs/>
          <w:spacing w:val="-5"/>
          <w:lang w:val="lv-LV"/>
        </w:rPr>
      </w:pPr>
      <w:r w:rsidRPr="000D3DF1">
        <w:rPr>
          <w:rStyle w:val="Izteiksmgs"/>
          <w:b w:val="0"/>
          <w:spacing w:val="-5"/>
          <w:lang w:val="lv-LV"/>
        </w:rPr>
        <w:lastRenderedPageBreak/>
        <w:t>5.4. Fotogrāfiju</w:t>
      </w:r>
      <w:r w:rsidR="009C3A15" w:rsidRPr="000D3DF1">
        <w:rPr>
          <w:rStyle w:val="Izteiksmgs"/>
          <w:b w:val="0"/>
          <w:spacing w:val="-5"/>
          <w:lang w:val="lv-LV"/>
        </w:rPr>
        <w:t xml:space="preserve"> izs</w:t>
      </w:r>
      <w:r w:rsidR="006F2FEE" w:rsidRPr="000D3DF1">
        <w:rPr>
          <w:rStyle w:val="Izteiksmgs"/>
          <w:b w:val="0"/>
          <w:spacing w:val="-5"/>
          <w:lang w:val="lv-LV"/>
        </w:rPr>
        <w:t xml:space="preserve">trādāšanas </w:t>
      </w:r>
      <w:r w:rsidRPr="000D3DF1">
        <w:rPr>
          <w:rStyle w:val="Izteiksmgs"/>
          <w:b w:val="0"/>
          <w:spacing w:val="-5"/>
          <w:lang w:val="lv-LV"/>
        </w:rPr>
        <w:t>noteikumi</w:t>
      </w:r>
    </w:p>
    <w:p w14:paraId="44B40896" w14:textId="77777777" w:rsidR="009C3A15" w:rsidRPr="000D3DF1" w:rsidRDefault="009C3A15" w:rsidP="00210F74">
      <w:pPr>
        <w:shd w:val="clear" w:color="auto" w:fill="FFFFFF"/>
        <w:ind w:left="426"/>
        <w:jc w:val="both"/>
        <w:rPr>
          <w:lang w:val="lv-LV"/>
        </w:rPr>
      </w:pPr>
      <w:r w:rsidRPr="000D3DF1">
        <w:rPr>
          <w:lang w:val="lv-LV"/>
        </w:rPr>
        <w:t>- darba faila parametri – JEPG, PNG vai PDF formāti</w:t>
      </w:r>
    </w:p>
    <w:p w14:paraId="49BA3C08" w14:textId="77777777" w:rsidR="00C8522A" w:rsidRPr="000D3DF1" w:rsidRDefault="00C8522A" w:rsidP="00210F74">
      <w:pPr>
        <w:shd w:val="clear" w:color="auto" w:fill="FFFFFF"/>
        <w:ind w:left="426"/>
        <w:jc w:val="both"/>
        <w:rPr>
          <w:lang w:val="lv-LV"/>
        </w:rPr>
      </w:pPr>
      <w:r w:rsidRPr="000D3DF1">
        <w:rPr>
          <w:lang w:val="lv-LV"/>
        </w:rPr>
        <w:t>- darbus drīkst digitāli apstrādāt</w:t>
      </w:r>
    </w:p>
    <w:p w14:paraId="089DDB12" w14:textId="77777777" w:rsidR="00B04FA6" w:rsidRPr="000D3DF1" w:rsidRDefault="006F2FEE" w:rsidP="00210F74">
      <w:pPr>
        <w:shd w:val="clear" w:color="auto" w:fill="FFFFFF"/>
        <w:ind w:left="426"/>
        <w:jc w:val="both"/>
        <w:rPr>
          <w:lang w:val="lv-LV"/>
        </w:rPr>
      </w:pPr>
      <w:r w:rsidRPr="000D3DF1">
        <w:rPr>
          <w:lang w:val="lv-LV"/>
        </w:rPr>
        <w:t xml:space="preserve">- </w:t>
      </w:r>
      <w:r w:rsidR="00C8522A" w:rsidRPr="000D3DF1">
        <w:rPr>
          <w:lang w:val="lv-LV"/>
        </w:rPr>
        <w:t>f</w:t>
      </w:r>
      <w:r w:rsidR="00B04FA6" w:rsidRPr="000D3DF1">
        <w:rPr>
          <w:lang w:val="lv-LV"/>
        </w:rPr>
        <w:t>otogrāfijas var būt krāsainas vai melnbaltas, pēc autora izvēles.</w:t>
      </w:r>
    </w:p>
    <w:p w14:paraId="2AEA050D" w14:textId="77777777" w:rsidR="000D3DF1" w:rsidRPr="000D3DF1" w:rsidRDefault="00C8522A" w:rsidP="00210F74">
      <w:pPr>
        <w:shd w:val="clear" w:color="auto" w:fill="FFFFFF"/>
        <w:ind w:left="426"/>
        <w:jc w:val="both"/>
        <w:rPr>
          <w:lang w:val="lv-LV"/>
        </w:rPr>
      </w:pPr>
      <w:r w:rsidRPr="000D3DF1">
        <w:rPr>
          <w:lang w:val="lv-LV"/>
        </w:rPr>
        <w:t xml:space="preserve">- </w:t>
      </w:r>
      <w:r w:rsidR="000D3DF1">
        <w:rPr>
          <w:lang w:val="lv-LV"/>
        </w:rPr>
        <w:t>drīkst veidot kolāžas, mozaīkas.</w:t>
      </w:r>
    </w:p>
    <w:p w14:paraId="6ED09072" w14:textId="77777777" w:rsidR="00C8522A" w:rsidRPr="000D3DF1" w:rsidRDefault="00C8522A" w:rsidP="00210F74">
      <w:pPr>
        <w:shd w:val="clear" w:color="auto" w:fill="FFFFFF"/>
        <w:ind w:left="426"/>
        <w:jc w:val="both"/>
        <w:rPr>
          <w:lang w:val="lv-LV"/>
        </w:rPr>
      </w:pPr>
      <w:r w:rsidRPr="000D3DF1">
        <w:rPr>
          <w:lang w:val="lv-LV"/>
        </w:rPr>
        <w:t>- Kopā ar fotogrāfiju jāiesniedz. autora vārds, uzvārds, vecums, savs vai vecāku tālruņa numurs.</w:t>
      </w:r>
    </w:p>
    <w:p w14:paraId="5242659E" w14:textId="77777777" w:rsidR="00A8514F" w:rsidRPr="000D3DF1" w:rsidRDefault="00A8514F" w:rsidP="00210F74">
      <w:pPr>
        <w:pStyle w:val="Paraststmeklis"/>
        <w:tabs>
          <w:tab w:val="left" w:pos="709"/>
        </w:tabs>
        <w:spacing w:before="0" w:beforeAutospacing="0" w:after="0" w:afterAutospacing="0"/>
        <w:ind w:left="426"/>
        <w:jc w:val="both"/>
        <w:rPr>
          <w:rStyle w:val="Izteiksmgs"/>
          <w:b w:val="0"/>
          <w:spacing w:val="-5"/>
          <w:lang w:val="lv-LV"/>
        </w:rPr>
      </w:pPr>
    </w:p>
    <w:p w14:paraId="58413025" w14:textId="77777777" w:rsidR="00A8514F" w:rsidRPr="000D3DF1" w:rsidRDefault="00A8514F"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5.5. Apraksts</w:t>
      </w:r>
    </w:p>
    <w:p w14:paraId="57E0DBCC" w14:textId="77777777" w:rsidR="00A8514F" w:rsidRDefault="00A8514F" w:rsidP="00210F74">
      <w:pPr>
        <w:pStyle w:val="Paraststmeklis"/>
        <w:tabs>
          <w:tab w:val="left" w:pos="709"/>
        </w:tabs>
        <w:spacing w:before="0" w:beforeAutospacing="0" w:after="0" w:afterAutospacing="0"/>
        <w:ind w:left="426"/>
        <w:jc w:val="both"/>
        <w:rPr>
          <w:rStyle w:val="Izteiksmgs"/>
          <w:b w:val="0"/>
          <w:spacing w:val="-5"/>
          <w:lang w:val="lv-LV"/>
        </w:rPr>
      </w:pPr>
      <w:r w:rsidRPr="000D3DF1">
        <w:rPr>
          <w:rStyle w:val="Izteiksmgs"/>
          <w:b w:val="0"/>
          <w:spacing w:val="-5"/>
          <w:lang w:val="lv-LV"/>
        </w:rPr>
        <w:t>Pie darba pievieno</w:t>
      </w:r>
      <w:r w:rsidR="00C8522A" w:rsidRPr="000D3DF1">
        <w:rPr>
          <w:rStyle w:val="Izteiksmgs"/>
          <w:b w:val="0"/>
          <w:spacing w:val="-5"/>
          <w:lang w:val="lv-LV"/>
        </w:rPr>
        <w:t xml:space="preserve"> darba nosaukumu un/vai</w:t>
      </w:r>
      <w:r w:rsidRPr="000D3DF1">
        <w:rPr>
          <w:rStyle w:val="Izteiksmgs"/>
          <w:b w:val="0"/>
          <w:spacing w:val="-5"/>
          <w:lang w:val="lv-LV"/>
        </w:rPr>
        <w:t xml:space="preserve"> aprakstu, paskaidrojot zīmejumā/ fotogrāfijā redzamo</w:t>
      </w:r>
      <w:r w:rsidR="00C8522A" w:rsidRPr="000D3DF1">
        <w:rPr>
          <w:rStyle w:val="Izteiksmgs"/>
          <w:b w:val="0"/>
          <w:spacing w:val="-5"/>
          <w:lang w:val="lv-LV"/>
        </w:rPr>
        <w:t xml:space="preserve"> (1-3 teikumi )</w:t>
      </w:r>
    </w:p>
    <w:p w14:paraId="4A2B4C35" w14:textId="17206819" w:rsidR="00715728" w:rsidRPr="000D3DF1" w:rsidRDefault="00715728" w:rsidP="00210F74">
      <w:pPr>
        <w:pStyle w:val="Paraststmeklis"/>
        <w:tabs>
          <w:tab w:val="left" w:pos="709"/>
        </w:tabs>
        <w:spacing w:before="0" w:beforeAutospacing="0" w:after="0" w:afterAutospacing="0"/>
        <w:ind w:left="426"/>
        <w:jc w:val="both"/>
        <w:rPr>
          <w:rStyle w:val="Izteiksmgs"/>
          <w:b w:val="0"/>
          <w:spacing w:val="-5"/>
          <w:lang w:val="lv-LV"/>
        </w:rPr>
      </w:pPr>
      <w:r>
        <w:rPr>
          <w:rStyle w:val="Izteiksmgs"/>
          <w:b w:val="0"/>
          <w:spacing w:val="-5"/>
          <w:lang w:val="lv-LV"/>
        </w:rPr>
        <w:t xml:space="preserve">5.6. </w:t>
      </w:r>
      <w:r>
        <w:t>Šis konkurss ir organizēts ar Eiropas Savienības finansiālu atbalstu. Par tā saturu pilnībā atbild Rēzeknes novada pašvaldības Viļānu apvienības pārvalde un tas var neatspoguļot Eiropas Savienības viedokli</w:t>
      </w:r>
    </w:p>
    <w:p w14:paraId="685D1193" w14:textId="77777777" w:rsidR="00C77827" w:rsidRPr="000D3DF1" w:rsidRDefault="00C77827" w:rsidP="00210F74">
      <w:pPr>
        <w:pStyle w:val="Paraststmeklis"/>
        <w:spacing w:before="0" w:beforeAutospacing="0" w:after="0" w:afterAutospacing="0"/>
        <w:jc w:val="both"/>
        <w:rPr>
          <w:rStyle w:val="Izteiksmgs"/>
          <w:spacing w:val="-5"/>
          <w:lang w:val="lv-LV"/>
        </w:rPr>
      </w:pPr>
    </w:p>
    <w:p w14:paraId="557826E4" w14:textId="77777777" w:rsidR="00535811" w:rsidRDefault="00A8514F" w:rsidP="00535811">
      <w:pPr>
        <w:pStyle w:val="Paraststmeklis"/>
        <w:numPr>
          <w:ilvl w:val="0"/>
          <w:numId w:val="2"/>
        </w:numPr>
        <w:spacing w:before="0" w:beforeAutospacing="0" w:after="0" w:afterAutospacing="0"/>
        <w:jc w:val="both"/>
        <w:rPr>
          <w:rStyle w:val="Izteiksmgs"/>
          <w:spacing w:val="-5"/>
          <w:lang w:val="lv-LV"/>
        </w:rPr>
      </w:pPr>
      <w:r w:rsidRPr="000D3DF1">
        <w:rPr>
          <w:rStyle w:val="Izteiksmgs"/>
          <w:spacing w:val="-5"/>
          <w:lang w:val="lv-LV"/>
        </w:rPr>
        <w:t>Darbu iesniegšanas kārtība</w:t>
      </w:r>
    </w:p>
    <w:p w14:paraId="7D78E7A5" w14:textId="7CD8AA67" w:rsidR="00535811" w:rsidRPr="00535811" w:rsidRDefault="00A8514F" w:rsidP="00535811">
      <w:pPr>
        <w:pStyle w:val="Paraststmeklis"/>
        <w:numPr>
          <w:ilvl w:val="1"/>
          <w:numId w:val="5"/>
        </w:numPr>
        <w:spacing w:before="0" w:beforeAutospacing="0" w:after="0" w:afterAutospacing="0"/>
        <w:jc w:val="both"/>
        <w:rPr>
          <w:rStyle w:val="Izteiksmgs"/>
          <w:b w:val="0"/>
          <w:spacing w:val="-5"/>
          <w:lang w:val="lv-LV"/>
        </w:rPr>
      </w:pPr>
      <w:r w:rsidRPr="00535811">
        <w:rPr>
          <w:rStyle w:val="Izteiksmgs"/>
          <w:b w:val="0"/>
          <w:spacing w:val="-5"/>
          <w:lang w:val="lv-LV"/>
        </w:rPr>
        <w:t>Konkursa zīmēju</w:t>
      </w:r>
      <w:r w:rsidR="004727DF">
        <w:rPr>
          <w:rStyle w:val="Izteiksmgs"/>
          <w:b w:val="0"/>
          <w:spacing w:val="-5"/>
          <w:lang w:val="lv-LV"/>
        </w:rPr>
        <w:t>mi un apraksts līdz 2023.gada 22</w:t>
      </w:r>
      <w:r w:rsidRPr="00535811">
        <w:rPr>
          <w:rStyle w:val="Izteiksmgs"/>
          <w:b w:val="0"/>
          <w:spacing w:val="-5"/>
          <w:lang w:val="lv-LV"/>
        </w:rPr>
        <w:t>.septembrim jān</w:t>
      </w:r>
      <w:r w:rsidR="006F2FEE" w:rsidRPr="00535811">
        <w:rPr>
          <w:rStyle w:val="Izteiksmgs"/>
          <w:b w:val="0"/>
          <w:spacing w:val="-5"/>
          <w:lang w:val="lv-LV"/>
        </w:rPr>
        <w:t>ogādā Viļānu pilsētas bibliotēkā</w:t>
      </w:r>
      <w:r w:rsidRPr="00535811">
        <w:rPr>
          <w:rStyle w:val="Izteiksmgs"/>
          <w:b w:val="0"/>
          <w:spacing w:val="-5"/>
          <w:lang w:val="lv-LV"/>
        </w:rPr>
        <w:t xml:space="preserve"> 1.stāvā</w:t>
      </w:r>
      <w:r w:rsidR="006F2FEE" w:rsidRPr="00535811">
        <w:rPr>
          <w:rStyle w:val="Izteiksmgs"/>
          <w:b w:val="0"/>
          <w:spacing w:val="-5"/>
          <w:lang w:val="lv-LV"/>
        </w:rPr>
        <w:t>. Var nodot jaunatnes darbiniecei vai bibliotekārei.</w:t>
      </w:r>
    </w:p>
    <w:p w14:paraId="225B9795" w14:textId="36D31566" w:rsidR="00A8514F" w:rsidRPr="00535811" w:rsidRDefault="00535811" w:rsidP="00535811">
      <w:pPr>
        <w:pStyle w:val="Paraststmeklis"/>
        <w:numPr>
          <w:ilvl w:val="1"/>
          <w:numId w:val="5"/>
        </w:numPr>
        <w:spacing w:before="0" w:beforeAutospacing="0" w:after="0" w:afterAutospacing="0"/>
        <w:jc w:val="both"/>
        <w:rPr>
          <w:rStyle w:val="Hipersaite"/>
          <w:bCs/>
          <w:color w:val="auto"/>
          <w:spacing w:val="-5"/>
          <w:u w:val="none"/>
          <w:lang w:val="lv-LV"/>
        </w:rPr>
      </w:pPr>
      <w:r>
        <w:rPr>
          <w:rStyle w:val="Izteiksmgs"/>
          <w:b w:val="0"/>
          <w:spacing w:val="-5"/>
          <w:lang w:val="lv-LV"/>
        </w:rPr>
        <w:t xml:space="preserve"> </w:t>
      </w:r>
      <w:r w:rsidR="006F2FEE" w:rsidRPr="000D3DF1">
        <w:rPr>
          <w:rStyle w:val="Izteiksmgs"/>
          <w:b w:val="0"/>
          <w:spacing w:val="-5"/>
          <w:lang w:val="lv-LV"/>
        </w:rPr>
        <w:t>Fotogrā</w:t>
      </w:r>
      <w:r w:rsidR="00A8514F" w:rsidRPr="000D3DF1">
        <w:rPr>
          <w:rStyle w:val="Izteiksmgs"/>
          <w:b w:val="0"/>
          <w:spacing w:val="-5"/>
          <w:lang w:val="lv-LV"/>
        </w:rPr>
        <w:t>fijas un apraksti jāiesūta Viļānu apvienības jaunatn</w:t>
      </w:r>
      <w:r w:rsidR="004727DF">
        <w:rPr>
          <w:rStyle w:val="Izteiksmgs"/>
          <w:b w:val="0"/>
          <w:spacing w:val="-5"/>
          <w:lang w:val="lv-LV"/>
        </w:rPr>
        <w:t>es darbiniecei līdz 2023.gada 22</w:t>
      </w:r>
      <w:r w:rsidR="00A8514F" w:rsidRPr="000D3DF1">
        <w:rPr>
          <w:rStyle w:val="Izteiksmgs"/>
          <w:b w:val="0"/>
          <w:spacing w:val="-5"/>
          <w:lang w:val="lv-LV"/>
        </w:rPr>
        <w:t xml:space="preserve">.septembrim </w:t>
      </w:r>
      <w:r w:rsidR="00A8514F" w:rsidRPr="000D3DF1">
        <w:rPr>
          <w:lang w:val="lv-LV" w:eastAsia="lv-LV"/>
        </w:rPr>
        <w:t xml:space="preserve">uz epastu </w:t>
      </w:r>
      <w:hyperlink r:id="rId7" w:history="1">
        <w:r w:rsidR="00A8514F" w:rsidRPr="000D3DF1">
          <w:rPr>
            <w:rStyle w:val="Hipersaite"/>
            <w:color w:val="auto"/>
            <w:lang w:val="lv-LV" w:eastAsia="lv-LV"/>
          </w:rPr>
          <w:t>linda.gritane@vilani.lv</w:t>
        </w:r>
      </w:hyperlink>
      <w:r w:rsidR="006F2FEE" w:rsidRPr="000D3DF1">
        <w:rPr>
          <w:rStyle w:val="Hipersaite"/>
          <w:color w:val="auto"/>
          <w:lang w:val="lv-LV" w:eastAsia="lv-LV"/>
        </w:rPr>
        <w:t>.</w:t>
      </w:r>
    </w:p>
    <w:p w14:paraId="2ED305AC" w14:textId="77777777" w:rsidR="000D3DF1" w:rsidRPr="00535811" w:rsidRDefault="00535811" w:rsidP="00535811">
      <w:pPr>
        <w:pStyle w:val="Paraststmeklis"/>
        <w:numPr>
          <w:ilvl w:val="1"/>
          <w:numId w:val="5"/>
        </w:numPr>
        <w:spacing w:before="0" w:beforeAutospacing="0" w:after="0" w:afterAutospacing="0"/>
        <w:jc w:val="both"/>
        <w:rPr>
          <w:rStyle w:val="Hipersaite"/>
          <w:bCs/>
          <w:color w:val="auto"/>
          <w:spacing w:val="-5"/>
          <w:u w:val="none"/>
          <w:lang w:val="lv-LV"/>
        </w:rPr>
      </w:pPr>
      <w:r>
        <w:rPr>
          <w:rStyle w:val="Hipersaite"/>
          <w:color w:val="auto"/>
          <w:u w:val="none"/>
          <w:lang w:val="lv-LV" w:eastAsia="lv-LV"/>
        </w:rPr>
        <w:t xml:space="preserve"> </w:t>
      </w:r>
      <w:r w:rsidR="007F1922" w:rsidRPr="00535811">
        <w:rPr>
          <w:rStyle w:val="Hipersaite"/>
          <w:color w:val="auto"/>
          <w:u w:val="none"/>
          <w:lang w:val="lv-LV" w:eastAsia="lv-LV"/>
        </w:rPr>
        <w:t>Viens a</w:t>
      </w:r>
      <w:r w:rsidR="000D3DF1" w:rsidRPr="00535811">
        <w:rPr>
          <w:rStyle w:val="Hipersaite"/>
          <w:color w:val="auto"/>
          <w:u w:val="none"/>
          <w:lang w:val="lv-LV" w:eastAsia="lv-LV"/>
        </w:rPr>
        <w:t>utors drīkst iesniegt vairākus darbus.</w:t>
      </w:r>
    </w:p>
    <w:p w14:paraId="708D6974" w14:textId="77777777" w:rsidR="00A8514F" w:rsidRPr="00535811" w:rsidRDefault="00535811" w:rsidP="00535811">
      <w:pPr>
        <w:pStyle w:val="Paraststmeklis"/>
        <w:numPr>
          <w:ilvl w:val="1"/>
          <w:numId w:val="5"/>
        </w:numPr>
        <w:spacing w:before="0" w:beforeAutospacing="0" w:after="0" w:afterAutospacing="0"/>
        <w:jc w:val="both"/>
        <w:rPr>
          <w:rStyle w:val="Izteiksmgs"/>
          <w:b w:val="0"/>
          <w:spacing w:val="-5"/>
          <w:lang w:val="lv-LV"/>
        </w:rPr>
      </w:pPr>
      <w:r>
        <w:rPr>
          <w:rStyle w:val="Hipersaite"/>
          <w:bCs/>
          <w:color w:val="auto"/>
          <w:spacing w:val="-5"/>
          <w:u w:val="none"/>
          <w:lang w:val="lv-LV"/>
        </w:rPr>
        <w:t xml:space="preserve"> </w:t>
      </w:r>
      <w:r w:rsidR="00A8514F" w:rsidRPr="00535811">
        <w:rPr>
          <w:rStyle w:val="Izteiksmgs"/>
          <w:b w:val="0"/>
          <w:spacing w:val="-5"/>
          <w:lang w:val="lv-LV"/>
        </w:rPr>
        <w:t>Iesniegtie darbi paliek konkursa organizētāju īpašumā.</w:t>
      </w:r>
    </w:p>
    <w:p w14:paraId="7C137C66" w14:textId="77777777" w:rsidR="006F2FEE" w:rsidRPr="000D3DF1" w:rsidRDefault="006F2FEE" w:rsidP="00210F74">
      <w:pPr>
        <w:pStyle w:val="Paraststmeklis"/>
        <w:spacing w:before="0" w:beforeAutospacing="0" w:after="0" w:afterAutospacing="0"/>
        <w:ind w:left="720"/>
        <w:jc w:val="both"/>
        <w:rPr>
          <w:rStyle w:val="Izteiksmgs"/>
          <w:b w:val="0"/>
          <w:spacing w:val="-5"/>
          <w:lang w:val="lv-LV"/>
        </w:rPr>
      </w:pPr>
    </w:p>
    <w:p w14:paraId="12985F9A" w14:textId="77777777" w:rsidR="00A8514F" w:rsidRPr="000D3DF1" w:rsidRDefault="00836F24" w:rsidP="00535811">
      <w:pPr>
        <w:pStyle w:val="Paraststmeklis"/>
        <w:numPr>
          <w:ilvl w:val="0"/>
          <w:numId w:val="5"/>
        </w:numPr>
        <w:spacing w:before="0" w:beforeAutospacing="0" w:after="0" w:afterAutospacing="0"/>
        <w:jc w:val="both"/>
        <w:rPr>
          <w:rStyle w:val="Izteiksmgs"/>
          <w:spacing w:val="-5"/>
          <w:lang w:val="lv-LV"/>
        </w:rPr>
      </w:pPr>
      <w:r w:rsidRPr="000D3DF1">
        <w:rPr>
          <w:rStyle w:val="Izteiksmgs"/>
          <w:spacing w:val="-5"/>
          <w:lang w:val="lv-LV"/>
        </w:rPr>
        <w:t>Vērtēšana</w:t>
      </w:r>
    </w:p>
    <w:p w14:paraId="7A9844E0" w14:textId="77777777" w:rsidR="00C5081C" w:rsidRPr="000D3DF1" w:rsidRDefault="003F7B13" w:rsidP="00535811">
      <w:pPr>
        <w:pStyle w:val="Paraststmeklis"/>
        <w:numPr>
          <w:ilvl w:val="1"/>
          <w:numId w:val="5"/>
        </w:numPr>
        <w:shd w:val="clear" w:color="auto" w:fill="FFFFFF"/>
        <w:spacing w:before="0" w:beforeAutospacing="0" w:after="0" w:afterAutospacing="0"/>
        <w:ind w:left="851" w:hanging="425"/>
        <w:jc w:val="both"/>
        <w:rPr>
          <w:lang w:val="lv-LV"/>
        </w:rPr>
      </w:pPr>
      <w:r w:rsidRPr="000D3DF1">
        <w:rPr>
          <w:lang w:val="lv-LV"/>
        </w:rPr>
        <w:t>Darbus vērtēs Viļānu apvienības pārvaldes izveidota žūrija</w:t>
      </w:r>
      <w:r w:rsidR="00C5081C" w:rsidRPr="000D3DF1">
        <w:rPr>
          <w:lang w:val="lv-LV"/>
        </w:rPr>
        <w:t>.</w:t>
      </w:r>
    </w:p>
    <w:p w14:paraId="3E972C7A" w14:textId="77777777" w:rsidR="003F7B13" w:rsidRPr="000D3DF1" w:rsidRDefault="003F7B13" w:rsidP="00535811">
      <w:pPr>
        <w:pStyle w:val="Paraststmeklis"/>
        <w:numPr>
          <w:ilvl w:val="1"/>
          <w:numId w:val="5"/>
        </w:numPr>
        <w:shd w:val="clear" w:color="auto" w:fill="FFFFFF"/>
        <w:spacing w:before="0" w:beforeAutospacing="0" w:after="0" w:afterAutospacing="0"/>
        <w:ind w:left="851" w:hanging="425"/>
        <w:jc w:val="both"/>
        <w:rPr>
          <w:lang w:val="lv-LV"/>
        </w:rPr>
      </w:pPr>
      <w:r w:rsidRPr="000D3DF1">
        <w:rPr>
          <w:lang w:val="lv-LV"/>
        </w:rPr>
        <w:t>Vērtēšanas kritēriji:</w:t>
      </w:r>
    </w:p>
    <w:p w14:paraId="48921BC3" w14:textId="77777777" w:rsidR="003F7B13" w:rsidRPr="000D3DF1" w:rsidRDefault="003F7B13" w:rsidP="000D3DF1">
      <w:pPr>
        <w:pStyle w:val="Sarakstarindkopa"/>
        <w:numPr>
          <w:ilvl w:val="0"/>
          <w:numId w:val="3"/>
        </w:numPr>
        <w:shd w:val="clear" w:color="auto" w:fill="FFFFFF"/>
        <w:jc w:val="both"/>
        <w:rPr>
          <w:lang w:val="lv-LV"/>
        </w:rPr>
      </w:pPr>
      <w:r w:rsidRPr="000D3DF1">
        <w:rPr>
          <w:lang w:val="lv-LV"/>
        </w:rPr>
        <w:t>atbilstība tēmai un nolikuma nosacījumiem,</w:t>
      </w:r>
    </w:p>
    <w:p w14:paraId="283FE0B5" w14:textId="77777777" w:rsidR="003F7B13" w:rsidRPr="000D3DF1" w:rsidRDefault="003F7B13" w:rsidP="000D3DF1">
      <w:pPr>
        <w:pStyle w:val="Sarakstarindkopa"/>
        <w:numPr>
          <w:ilvl w:val="0"/>
          <w:numId w:val="3"/>
        </w:numPr>
        <w:shd w:val="clear" w:color="auto" w:fill="FFFFFF"/>
        <w:jc w:val="both"/>
        <w:rPr>
          <w:lang w:val="lv-LV"/>
        </w:rPr>
      </w:pPr>
      <w:r w:rsidRPr="000D3DF1">
        <w:rPr>
          <w:lang w:val="lv-LV"/>
        </w:rPr>
        <w:t>mākslinieciskais izpildījums,</w:t>
      </w:r>
    </w:p>
    <w:p w14:paraId="359C4391" w14:textId="77777777" w:rsidR="003F7B13" w:rsidRPr="000D3DF1" w:rsidRDefault="003F7B13" w:rsidP="000D3DF1">
      <w:pPr>
        <w:pStyle w:val="Sarakstarindkopa"/>
        <w:numPr>
          <w:ilvl w:val="0"/>
          <w:numId w:val="3"/>
        </w:numPr>
        <w:shd w:val="clear" w:color="auto" w:fill="FFFFFF"/>
        <w:jc w:val="both"/>
        <w:rPr>
          <w:lang w:val="lv-LV"/>
        </w:rPr>
      </w:pPr>
      <w:r w:rsidRPr="000D3DF1">
        <w:rPr>
          <w:lang w:val="lv-LV"/>
        </w:rPr>
        <w:t>oriģinalitāte,</w:t>
      </w:r>
    </w:p>
    <w:p w14:paraId="46D8D3EA" w14:textId="77777777" w:rsidR="003F7B13" w:rsidRPr="000D3DF1" w:rsidRDefault="003F7B13" w:rsidP="000D3DF1">
      <w:pPr>
        <w:pStyle w:val="Sarakstarindkopa"/>
        <w:numPr>
          <w:ilvl w:val="0"/>
          <w:numId w:val="3"/>
        </w:numPr>
        <w:shd w:val="clear" w:color="auto" w:fill="FFFFFF"/>
        <w:jc w:val="both"/>
        <w:rPr>
          <w:lang w:val="lv-LV"/>
        </w:rPr>
      </w:pPr>
      <w:r w:rsidRPr="000D3DF1">
        <w:rPr>
          <w:lang w:val="lv-LV"/>
        </w:rPr>
        <w:t>izpildījuma kvalitāte.</w:t>
      </w:r>
    </w:p>
    <w:p w14:paraId="0746815E" w14:textId="77777777" w:rsidR="00C5081C" w:rsidRPr="000D3DF1" w:rsidRDefault="00C5081C" w:rsidP="000D3DF1">
      <w:pPr>
        <w:pStyle w:val="Sarakstarindkopa"/>
        <w:shd w:val="clear" w:color="auto" w:fill="FFFFFF"/>
        <w:jc w:val="both"/>
        <w:rPr>
          <w:lang w:val="lv-LV"/>
        </w:rPr>
      </w:pPr>
    </w:p>
    <w:p w14:paraId="36DD9FF5" w14:textId="77777777" w:rsidR="00C5081C" w:rsidRPr="000D3DF1" w:rsidRDefault="00C5081C" w:rsidP="000D3DF1">
      <w:pPr>
        <w:pStyle w:val="Sarakstarindkopa"/>
        <w:shd w:val="clear" w:color="auto" w:fill="FFFFFF"/>
        <w:ind w:left="426"/>
        <w:jc w:val="both"/>
        <w:rPr>
          <w:lang w:val="lv-LV"/>
        </w:rPr>
      </w:pPr>
      <w:r w:rsidRPr="000D3DF1">
        <w:rPr>
          <w:lang w:val="lv-LV"/>
        </w:rPr>
        <w:t>7.3. Vērtēšanas r</w:t>
      </w:r>
      <w:r w:rsidR="00E335C9" w:rsidRPr="000D3DF1">
        <w:rPr>
          <w:lang w:val="lv-LV"/>
        </w:rPr>
        <w:t>ezultātā tiks izvēlēti vismaz 13</w:t>
      </w:r>
      <w:r w:rsidRPr="000D3DF1">
        <w:rPr>
          <w:lang w:val="lv-LV"/>
        </w:rPr>
        <w:t xml:space="preserve"> konkursa darbi kalendāra izveidei.</w:t>
      </w:r>
    </w:p>
    <w:p w14:paraId="6F4E454E" w14:textId="77777777" w:rsidR="003F7B13" w:rsidRPr="000D3DF1" w:rsidRDefault="003F7B13" w:rsidP="000D3DF1">
      <w:pPr>
        <w:pStyle w:val="Paraststmeklis"/>
        <w:spacing w:before="0" w:beforeAutospacing="0" w:after="0" w:afterAutospacing="0"/>
        <w:ind w:left="360"/>
        <w:jc w:val="both"/>
        <w:rPr>
          <w:rStyle w:val="Izteiksmgs"/>
          <w:spacing w:val="-5"/>
          <w:lang w:val="lv-LV"/>
        </w:rPr>
      </w:pPr>
    </w:p>
    <w:p w14:paraId="28C5B03B" w14:textId="77777777" w:rsidR="00836F24" w:rsidRPr="000D3DF1" w:rsidRDefault="00836F24" w:rsidP="00535811">
      <w:pPr>
        <w:pStyle w:val="Paraststmeklis"/>
        <w:numPr>
          <w:ilvl w:val="0"/>
          <w:numId w:val="5"/>
        </w:numPr>
        <w:spacing w:before="0" w:beforeAutospacing="0" w:after="0" w:afterAutospacing="0"/>
        <w:jc w:val="both"/>
        <w:rPr>
          <w:rStyle w:val="Izteiksmgs"/>
          <w:spacing w:val="-5"/>
          <w:lang w:val="lv-LV"/>
        </w:rPr>
      </w:pPr>
      <w:r w:rsidRPr="000D3DF1">
        <w:rPr>
          <w:rStyle w:val="Izteiksmgs"/>
          <w:spacing w:val="-5"/>
          <w:lang w:val="lv-LV"/>
        </w:rPr>
        <w:t>Balvu fonds</w:t>
      </w:r>
      <w:r w:rsidR="00A60A4F" w:rsidRPr="000D3DF1">
        <w:rPr>
          <w:rStyle w:val="Izteiksmgs"/>
          <w:spacing w:val="-5"/>
          <w:lang w:val="lv-LV"/>
        </w:rPr>
        <w:t>, apbalvošana rezultatu paziņošana</w:t>
      </w:r>
    </w:p>
    <w:p w14:paraId="43069AAE" w14:textId="77777777" w:rsidR="00C5081C" w:rsidRPr="000D3DF1" w:rsidRDefault="00C5081C" w:rsidP="00210F74">
      <w:pPr>
        <w:pStyle w:val="Paraststmeklis"/>
        <w:spacing w:before="0" w:beforeAutospacing="0" w:after="0" w:afterAutospacing="0"/>
        <w:ind w:left="360"/>
        <w:jc w:val="both"/>
        <w:rPr>
          <w:shd w:val="clear" w:color="auto" w:fill="FFFFFF"/>
        </w:rPr>
      </w:pPr>
      <w:r w:rsidRPr="000D3DF1">
        <w:rPr>
          <w:rStyle w:val="Izteiksmgs"/>
          <w:b w:val="0"/>
          <w:spacing w:val="-5"/>
          <w:lang w:val="lv-LV"/>
        </w:rPr>
        <w:t>8.1. Balvu fonds tiek finansēts no projekta</w:t>
      </w:r>
      <w:r w:rsidR="00210F74" w:rsidRPr="000D3DF1">
        <w:rPr>
          <w:rStyle w:val="Izteiksmgs"/>
          <w:b w:val="0"/>
          <w:spacing w:val="-5"/>
          <w:lang w:val="lv-LV"/>
        </w:rPr>
        <w:t xml:space="preserve"> </w:t>
      </w:r>
      <w:r w:rsidR="000D3DF1" w:rsidRPr="000D3DF1">
        <w:rPr>
          <w:rFonts w:ascii="Calibri" w:hAnsi="Calibri"/>
          <w:sz w:val="22"/>
          <w:szCs w:val="22"/>
          <w:shd w:val="clear" w:color="auto" w:fill="FFFFFF"/>
        </w:rPr>
        <w:t>“</w:t>
      </w:r>
      <w:r w:rsidR="000D3DF1" w:rsidRPr="000D3DF1">
        <w:rPr>
          <w:rStyle w:val="Izclums"/>
          <w:i w:val="0"/>
          <w:shd w:val="clear" w:color="auto" w:fill="FFFFFF"/>
        </w:rPr>
        <w:t>Kopīgās projektu "Zaļā Palete" un "NATTOUR" aktivitātes vides pārvaldībā /  Green palette v</w:t>
      </w:r>
      <w:r w:rsidR="000D3DF1" w:rsidRPr="000D3DF1">
        <w:rPr>
          <w:rStyle w:val="Izclums"/>
          <w:i w:val="0"/>
          <w:iCs w:val="0"/>
          <w:shd w:val="clear" w:color="auto" w:fill="FFFFFF"/>
        </w:rPr>
        <w:t>.2.0</w:t>
      </w:r>
      <w:r w:rsidR="000D3DF1" w:rsidRPr="000D3DF1">
        <w:rPr>
          <w:rStyle w:val="Izclums"/>
          <w:iCs w:val="0"/>
          <w:shd w:val="clear" w:color="auto" w:fill="FFFFFF"/>
        </w:rPr>
        <w:t>.</w:t>
      </w:r>
      <w:r w:rsidR="000D3DF1" w:rsidRPr="000D3DF1">
        <w:rPr>
          <w:iCs/>
          <w:shd w:val="clear" w:color="auto" w:fill="FFFFFF"/>
        </w:rPr>
        <w:t>"</w:t>
      </w:r>
      <w:r w:rsidR="00210F74" w:rsidRPr="000D3DF1">
        <w:rPr>
          <w:shd w:val="clear" w:color="auto" w:fill="FFFFFF"/>
        </w:rPr>
        <w:t xml:space="preserve"> </w:t>
      </w:r>
      <w:r w:rsidR="000D3DF1" w:rsidRPr="000D3DF1">
        <w:rPr>
          <w:shd w:val="clear" w:color="auto" w:fill="FFFFFF"/>
        </w:rPr>
        <w:t xml:space="preserve"> </w:t>
      </w:r>
      <w:r w:rsidR="00210F74" w:rsidRPr="000D3DF1">
        <w:rPr>
          <w:shd w:val="clear" w:color="auto" w:fill="FFFFFF"/>
        </w:rPr>
        <w:t>līdzekļiem</w:t>
      </w:r>
    </w:p>
    <w:p w14:paraId="6F68D77B" w14:textId="77777777" w:rsidR="00210F74" w:rsidRPr="000D3DF1" w:rsidRDefault="00210F74" w:rsidP="00210F74">
      <w:pPr>
        <w:pStyle w:val="Paraststmeklis"/>
        <w:spacing w:before="0" w:beforeAutospacing="0" w:after="0" w:afterAutospacing="0"/>
        <w:ind w:left="360"/>
        <w:jc w:val="both"/>
        <w:rPr>
          <w:rStyle w:val="Izteiksmgs"/>
          <w:b w:val="0"/>
          <w:spacing w:val="-5"/>
          <w:lang w:val="lv-LV"/>
        </w:rPr>
      </w:pPr>
      <w:r w:rsidRPr="000D3DF1">
        <w:rPr>
          <w:rStyle w:val="Izteiksmgs"/>
          <w:b w:val="0"/>
          <w:spacing w:val="-5"/>
          <w:lang w:val="lv-LV"/>
        </w:rPr>
        <w:t>8.2. Balvas saņems autori, kuru darbi tiks iekļauti kalendāra veidošanā.</w:t>
      </w:r>
    </w:p>
    <w:p w14:paraId="241F7475" w14:textId="77777777" w:rsidR="00210F74" w:rsidRPr="000D3DF1" w:rsidRDefault="00210F74" w:rsidP="00210F74">
      <w:pPr>
        <w:pStyle w:val="Paraststmeklis"/>
        <w:spacing w:before="0" w:beforeAutospacing="0" w:after="0" w:afterAutospacing="0"/>
        <w:ind w:left="360"/>
        <w:jc w:val="both"/>
        <w:rPr>
          <w:rStyle w:val="Izteiksmgs"/>
          <w:b w:val="0"/>
          <w:spacing w:val="-5"/>
          <w:lang w:val="lv-LV"/>
        </w:rPr>
      </w:pPr>
      <w:r w:rsidRPr="000D3DF1">
        <w:rPr>
          <w:rStyle w:val="Izteiksmgs"/>
          <w:b w:val="0"/>
          <w:spacing w:val="-5"/>
          <w:lang w:val="lv-LV"/>
        </w:rPr>
        <w:t>8.3. Konkursa organizētāji patur tiesības mainīt balvu fondu un apbalvojamo dalībnieku skaitu.</w:t>
      </w:r>
    </w:p>
    <w:p w14:paraId="65C38032" w14:textId="77777777" w:rsidR="00210F74" w:rsidRPr="000D3DF1" w:rsidRDefault="00210F74" w:rsidP="00210F74">
      <w:pPr>
        <w:pStyle w:val="Paraststmeklis"/>
        <w:spacing w:before="0" w:beforeAutospacing="0" w:after="0" w:afterAutospacing="0"/>
        <w:ind w:left="360"/>
        <w:jc w:val="both"/>
        <w:rPr>
          <w:rStyle w:val="Izteiksmgs"/>
          <w:b w:val="0"/>
          <w:spacing w:val="-5"/>
          <w:lang w:val="lv-LV"/>
        </w:rPr>
      </w:pPr>
      <w:r w:rsidRPr="000D3DF1">
        <w:rPr>
          <w:rStyle w:val="Izteiksmgs"/>
          <w:b w:val="0"/>
          <w:spacing w:val="-5"/>
          <w:lang w:val="lv-LV"/>
        </w:rPr>
        <w:t xml:space="preserve">8.4. Konkursa </w:t>
      </w:r>
      <w:r w:rsidR="007F1922">
        <w:rPr>
          <w:rStyle w:val="Izteiksmgs"/>
          <w:b w:val="0"/>
          <w:spacing w:val="-5"/>
          <w:lang w:val="lv-LV"/>
        </w:rPr>
        <w:t xml:space="preserve">darbi un </w:t>
      </w:r>
      <w:r w:rsidRPr="000D3DF1">
        <w:rPr>
          <w:rStyle w:val="Izteiksmgs"/>
          <w:b w:val="0"/>
          <w:spacing w:val="-5"/>
          <w:lang w:val="lv-LV"/>
        </w:rPr>
        <w:t xml:space="preserve">rezultāti </w:t>
      </w:r>
      <w:r w:rsidR="007F1922">
        <w:rPr>
          <w:rStyle w:val="Izteiksmgs"/>
          <w:b w:val="0"/>
          <w:spacing w:val="-5"/>
          <w:lang w:val="lv-LV"/>
        </w:rPr>
        <w:t>var tikt</w:t>
      </w:r>
      <w:r w:rsidRPr="000D3DF1">
        <w:rPr>
          <w:rStyle w:val="Izteiksmgs"/>
          <w:b w:val="0"/>
          <w:spacing w:val="-5"/>
          <w:lang w:val="lv-LV"/>
        </w:rPr>
        <w:t xml:space="preserve"> publicēti Viļānu apvienības pārvaldes mājaslapā, Facebook kontā, Viļānu Bērnu un jauniešu centra Facebook kontā u.c.</w:t>
      </w:r>
    </w:p>
    <w:p w14:paraId="1819FA40" w14:textId="77777777" w:rsidR="00210F74" w:rsidRPr="000D3DF1" w:rsidRDefault="00210F74" w:rsidP="00210F74">
      <w:pPr>
        <w:pStyle w:val="Paraststmeklis"/>
        <w:spacing w:before="0" w:beforeAutospacing="0" w:after="0" w:afterAutospacing="0"/>
        <w:ind w:left="360"/>
        <w:jc w:val="both"/>
        <w:rPr>
          <w:rStyle w:val="Izteiksmgs"/>
          <w:b w:val="0"/>
          <w:spacing w:val="-5"/>
          <w:lang w:val="lv-LV"/>
        </w:rPr>
      </w:pPr>
      <w:r w:rsidRPr="000D3DF1">
        <w:rPr>
          <w:rStyle w:val="Izteiksmgs"/>
          <w:b w:val="0"/>
          <w:spacing w:val="-5"/>
          <w:lang w:val="lv-LV"/>
        </w:rPr>
        <w:t>8.5. Par apbalvošanas vietu un laiku darbu autori vai to pārstāvji tiks informeti individuāli.</w:t>
      </w:r>
    </w:p>
    <w:p w14:paraId="37A214EF" w14:textId="77777777" w:rsidR="00210F74" w:rsidRPr="000D3DF1" w:rsidRDefault="00210F74" w:rsidP="00210F74">
      <w:pPr>
        <w:pStyle w:val="Paraststmeklis"/>
        <w:spacing w:before="0" w:beforeAutospacing="0" w:after="0" w:afterAutospacing="0"/>
        <w:ind w:left="360"/>
        <w:jc w:val="both"/>
        <w:rPr>
          <w:rStyle w:val="Izteiksmgs"/>
          <w:b w:val="0"/>
          <w:spacing w:val="-5"/>
          <w:lang w:val="lv-LV"/>
        </w:rPr>
      </w:pPr>
    </w:p>
    <w:p w14:paraId="6009EAB1" w14:textId="77777777" w:rsidR="00836F24" w:rsidRPr="000D3DF1" w:rsidRDefault="00836F24" w:rsidP="00535811">
      <w:pPr>
        <w:pStyle w:val="Paraststmeklis"/>
        <w:numPr>
          <w:ilvl w:val="0"/>
          <w:numId w:val="5"/>
        </w:numPr>
        <w:spacing w:before="0" w:beforeAutospacing="0" w:after="0" w:afterAutospacing="0"/>
        <w:jc w:val="both"/>
        <w:rPr>
          <w:rStyle w:val="Izteiksmgs"/>
          <w:spacing w:val="-5"/>
          <w:lang w:val="lv-LV"/>
        </w:rPr>
      </w:pPr>
      <w:r w:rsidRPr="000D3DF1">
        <w:rPr>
          <w:rStyle w:val="Izteiksmgs"/>
          <w:spacing w:val="-5"/>
          <w:lang w:val="lv-LV"/>
        </w:rPr>
        <w:t>Papildus noteikumi</w:t>
      </w:r>
    </w:p>
    <w:p w14:paraId="777D6848" w14:textId="77777777" w:rsidR="00210F74" w:rsidRPr="000D3DF1" w:rsidRDefault="00210F74" w:rsidP="00210F74">
      <w:pPr>
        <w:pStyle w:val="Paraststmeklis"/>
        <w:spacing w:before="0" w:beforeAutospacing="0" w:after="0" w:afterAutospacing="0"/>
        <w:ind w:left="360"/>
        <w:jc w:val="both"/>
        <w:rPr>
          <w:shd w:val="clear" w:color="auto" w:fill="FFFFFF"/>
          <w:lang w:val="lv-LV"/>
        </w:rPr>
      </w:pPr>
      <w:r w:rsidRPr="000D3DF1">
        <w:rPr>
          <w:rStyle w:val="Izteiksmgs"/>
          <w:b w:val="0"/>
          <w:spacing w:val="-5"/>
          <w:lang w:val="lv-LV"/>
        </w:rPr>
        <w:t>9.1.</w:t>
      </w:r>
      <w:r w:rsidR="00C5081C" w:rsidRPr="000D3DF1">
        <w:rPr>
          <w:shd w:val="clear" w:color="auto" w:fill="FFFFFF"/>
          <w:lang w:val="lv-LV"/>
        </w:rPr>
        <w:t xml:space="preserve">Iesniedzot darbu, </w:t>
      </w:r>
      <w:r w:rsidR="007A2DAA" w:rsidRPr="000D3DF1">
        <w:rPr>
          <w:shd w:val="clear" w:color="auto" w:fill="FFFFFF"/>
          <w:lang w:val="lv-LV"/>
        </w:rPr>
        <w:t>autors</w:t>
      </w:r>
      <w:r w:rsidRPr="000D3DF1">
        <w:rPr>
          <w:shd w:val="clear" w:color="auto" w:fill="FFFFFF"/>
          <w:lang w:val="lv-LV"/>
        </w:rPr>
        <w:t>,</w:t>
      </w:r>
      <w:r w:rsidR="00C5081C" w:rsidRPr="000D3DF1">
        <w:rPr>
          <w:shd w:val="clear" w:color="auto" w:fill="FFFFFF"/>
          <w:lang w:val="lv-LV"/>
        </w:rPr>
        <w:t xml:space="preserve"> vecāki un</w:t>
      </w:r>
      <w:r w:rsidRPr="000D3DF1">
        <w:rPr>
          <w:shd w:val="clear" w:color="auto" w:fill="FFFFFF"/>
          <w:lang w:val="lv-LV"/>
        </w:rPr>
        <w:t>/vai</w:t>
      </w:r>
      <w:r w:rsidR="00C5081C" w:rsidRPr="000D3DF1">
        <w:rPr>
          <w:shd w:val="clear" w:color="auto" w:fill="FFFFFF"/>
          <w:lang w:val="lv-LV"/>
        </w:rPr>
        <w:t xml:space="preserve"> pedagogi piekrīt, ka organizatori var izmantot konkursa darbu jebkuros plašsaziņas līdzekļos pilnā apjomā vai atsevišķas darba daļas bez īpašas saskaņošanas, tai skaitā fotogrāfijās, izmantot ar konkursu saistītos drukas darbos, video ierakstos, publiski pārraidīt televīzijā neierobežotā apjomā un laika periodā Latvijā. </w:t>
      </w:r>
    </w:p>
    <w:p w14:paraId="21168626" w14:textId="77777777" w:rsidR="00C5081C" w:rsidRPr="000D3DF1" w:rsidRDefault="00210F74" w:rsidP="00210F74">
      <w:pPr>
        <w:pStyle w:val="Paraststmeklis"/>
        <w:spacing w:before="0" w:beforeAutospacing="0" w:after="0" w:afterAutospacing="0"/>
        <w:ind w:left="360"/>
        <w:jc w:val="both"/>
        <w:rPr>
          <w:b/>
          <w:bCs/>
          <w:spacing w:val="-5"/>
          <w:lang w:val="lv-LV"/>
        </w:rPr>
      </w:pPr>
      <w:r w:rsidRPr="000D3DF1">
        <w:rPr>
          <w:shd w:val="clear" w:color="auto" w:fill="FFFFFF"/>
          <w:lang w:val="lv-LV"/>
        </w:rPr>
        <w:t xml:space="preserve">9.2. </w:t>
      </w:r>
      <w:r w:rsidR="00C5081C" w:rsidRPr="000D3DF1">
        <w:rPr>
          <w:shd w:val="clear" w:color="auto" w:fill="FFFFFF"/>
          <w:lang w:val="lv-LV"/>
        </w:rPr>
        <w:t xml:space="preserve">Iesniedzot darbu, </w:t>
      </w:r>
      <w:r w:rsidRPr="000D3DF1">
        <w:rPr>
          <w:shd w:val="clear" w:color="auto" w:fill="FFFFFF"/>
          <w:lang w:val="lv-LV"/>
        </w:rPr>
        <w:t>autors,</w:t>
      </w:r>
      <w:r w:rsidR="00C5081C" w:rsidRPr="000D3DF1">
        <w:rPr>
          <w:shd w:val="clear" w:color="auto" w:fill="FFFFFF"/>
          <w:lang w:val="lv-LV"/>
        </w:rPr>
        <w:t xml:space="preserve"> vecāki un pedagogi piekrīt, ka godalgotas vietas iegūšanas gadījumā, konkursa darbs tiek publicēts kopā ar tā autora vārdu, uzvārdu, jebkuros plašsaziņas līdzekļos.</w:t>
      </w:r>
    </w:p>
    <w:p w14:paraId="78251A2C" w14:textId="77777777" w:rsidR="00C5081C" w:rsidRPr="000D3DF1" w:rsidRDefault="00C5081C" w:rsidP="00210F74">
      <w:pPr>
        <w:pStyle w:val="Paraststmeklis"/>
        <w:spacing w:before="0" w:beforeAutospacing="0" w:after="0" w:afterAutospacing="0"/>
        <w:ind w:left="360"/>
        <w:jc w:val="both"/>
        <w:rPr>
          <w:rStyle w:val="Izteiksmgs"/>
          <w:spacing w:val="-5"/>
          <w:lang w:val="lv-LV"/>
        </w:rPr>
      </w:pPr>
    </w:p>
    <w:p w14:paraId="4269F6EE" w14:textId="77777777" w:rsidR="00836F24" w:rsidRPr="000D3DF1" w:rsidRDefault="00836F24" w:rsidP="00535811">
      <w:pPr>
        <w:pStyle w:val="Paraststmeklis"/>
        <w:numPr>
          <w:ilvl w:val="0"/>
          <w:numId w:val="5"/>
        </w:numPr>
        <w:spacing w:before="0" w:beforeAutospacing="0" w:after="0" w:afterAutospacing="0"/>
        <w:jc w:val="both"/>
        <w:rPr>
          <w:rStyle w:val="Izteiksmgs"/>
          <w:spacing w:val="-5"/>
          <w:lang w:val="lv-LV"/>
        </w:rPr>
      </w:pPr>
      <w:r w:rsidRPr="000D3DF1">
        <w:rPr>
          <w:rStyle w:val="Izteiksmgs"/>
          <w:spacing w:val="-5"/>
          <w:lang w:val="lv-LV"/>
        </w:rPr>
        <w:t>Kontaktpersona</w:t>
      </w:r>
    </w:p>
    <w:p w14:paraId="7632E67E" w14:textId="77777777" w:rsidR="00B04FA6" w:rsidRPr="000D3DF1" w:rsidRDefault="00836F24" w:rsidP="00210F74">
      <w:pPr>
        <w:pStyle w:val="Paraststmeklis"/>
        <w:spacing w:before="0" w:beforeAutospacing="0" w:after="0" w:afterAutospacing="0"/>
        <w:ind w:left="360"/>
        <w:jc w:val="both"/>
        <w:rPr>
          <w:rStyle w:val="Izteiksmgs"/>
          <w:b w:val="0"/>
          <w:spacing w:val="-5"/>
          <w:lang w:val="lv-LV"/>
        </w:rPr>
      </w:pPr>
      <w:r w:rsidRPr="000D3DF1">
        <w:rPr>
          <w:rStyle w:val="Izteiksmgs"/>
          <w:b w:val="0"/>
          <w:spacing w:val="-5"/>
          <w:lang w:val="lv-LV"/>
        </w:rPr>
        <w:t>Viļānu apvienības jaunatnes darbiniece Linda Gritāne Tālr.29926506,</w:t>
      </w:r>
      <w:r w:rsidR="00B04FA6" w:rsidRPr="000D3DF1">
        <w:rPr>
          <w:rStyle w:val="Izteiksmgs"/>
          <w:b w:val="0"/>
          <w:spacing w:val="-5"/>
          <w:lang w:val="lv-LV"/>
        </w:rPr>
        <w:t xml:space="preserve"> e-</w:t>
      </w:r>
      <w:r w:rsidRPr="000D3DF1">
        <w:rPr>
          <w:rStyle w:val="Izteiksmgs"/>
          <w:b w:val="0"/>
          <w:spacing w:val="-5"/>
          <w:lang w:val="lv-LV"/>
        </w:rPr>
        <w:t xml:space="preserve"> </w:t>
      </w:r>
      <w:r w:rsidR="00B04FA6" w:rsidRPr="000D3DF1">
        <w:rPr>
          <w:lang w:val="lv-LV" w:eastAsia="lv-LV"/>
        </w:rPr>
        <w:t xml:space="preserve">pasts: </w:t>
      </w:r>
      <w:hyperlink r:id="rId8" w:history="1">
        <w:r w:rsidR="00B04FA6" w:rsidRPr="000D3DF1">
          <w:rPr>
            <w:rStyle w:val="Hipersaite"/>
            <w:color w:val="auto"/>
            <w:lang w:val="lv-LV" w:eastAsia="lv-LV"/>
          </w:rPr>
          <w:t>linda.gritane@vilani.lv</w:t>
        </w:r>
      </w:hyperlink>
    </w:p>
    <w:p w14:paraId="19C16E68" w14:textId="77777777" w:rsidR="00190BB4" w:rsidRDefault="00190BB4" w:rsidP="00210F74">
      <w:pPr>
        <w:pStyle w:val="Sarakstarindkopa"/>
        <w:ind w:left="0" w:hanging="142"/>
        <w:jc w:val="both"/>
        <w:rPr>
          <w:lang w:val="lv-LV"/>
        </w:rPr>
      </w:pPr>
    </w:p>
    <w:p w14:paraId="0D2EACF9" w14:textId="77777777" w:rsidR="007D3BC7" w:rsidRDefault="007D3BC7" w:rsidP="00210F74">
      <w:pPr>
        <w:ind w:hanging="142"/>
        <w:jc w:val="both"/>
        <w:rPr>
          <w:sz w:val="20"/>
          <w:szCs w:val="20"/>
          <w:lang w:val="lv-LV"/>
        </w:rPr>
      </w:pPr>
    </w:p>
    <w:p w14:paraId="1937B8B4" w14:textId="6E93E2D4" w:rsidR="007D3BC7" w:rsidRDefault="007D3BC7" w:rsidP="007D3BC7">
      <w:pPr>
        <w:pStyle w:val="Galvene"/>
        <w:jc w:val="both"/>
        <w:rPr>
          <w:sz w:val="16"/>
          <w:szCs w:val="16"/>
        </w:rPr>
      </w:pPr>
      <w:r>
        <w:rPr>
          <w:sz w:val="16"/>
          <w:szCs w:val="16"/>
        </w:rPr>
        <w:t xml:space="preserve">1. Datu apstrādes pārzinis: </w:t>
      </w:r>
      <w:r w:rsidRPr="007D3BC7">
        <w:rPr>
          <w:sz w:val="16"/>
          <w:szCs w:val="16"/>
        </w:rPr>
        <w:t>&lt;Rēzeknes novada pašvaldības Viļānu apvienības pārvalde, Kultūras laukums 1A, Viļāni, 64605833, e-pasts&gt;. Pēc projekta atskaites saņemšanas Latvijas Republikas Vides aizsardzības un reģionālās attīstības ministrija (turpmāk – VARAM) (Peldu iela 25,</w:t>
      </w:r>
      <w:r>
        <w:rPr>
          <w:sz w:val="16"/>
          <w:szCs w:val="16"/>
        </w:rPr>
        <w:t xml:space="preserve"> Rīga, LV-1494, e-pasts: </w:t>
      </w:r>
      <w:hyperlink r:id="rId9" w:history="1">
        <w:r>
          <w:rPr>
            <w:rStyle w:val="Hipersaite"/>
            <w:sz w:val="16"/>
            <w:szCs w:val="16"/>
          </w:rPr>
          <w:t>pasts@varam.gov.lv</w:t>
        </w:r>
      </w:hyperlink>
      <w:r>
        <w:rPr>
          <w:sz w:val="16"/>
          <w:szCs w:val="16"/>
        </w:rPr>
        <w:t>, tālrunis: +371 66016740).</w:t>
      </w:r>
    </w:p>
    <w:p w14:paraId="09B590C9" w14:textId="162DB1E1" w:rsidR="007D3BC7" w:rsidRDefault="007D3BC7" w:rsidP="007D3BC7">
      <w:pPr>
        <w:pStyle w:val="Galvene"/>
        <w:jc w:val="both"/>
        <w:rPr>
          <w:sz w:val="16"/>
          <w:szCs w:val="16"/>
        </w:rPr>
      </w:pPr>
      <w:r>
        <w:rPr>
          <w:sz w:val="16"/>
          <w:szCs w:val="16"/>
        </w:rPr>
        <w:t xml:space="preserve">2.Personas datu apstrādes mērķis: Projekta </w:t>
      </w:r>
      <w:r w:rsidRPr="007D3BC7">
        <w:rPr>
          <w:sz w:val="16"/>
          <w:szCs w:val="16"/>
        </w:rPr>
        <w:t xml:space="preserve">LVIII058 </w:t>
      </w:r>
      <w:r w:rsidRPr="007D3BC7">
        <w:rPr>
          <w:rStyle w:val="Izclums"/>
          <w:sz w:val="16"/>
          <w:szCs w:val="16"/>
          <w:shd w:val="clear" w:color="auto" w:fill="FFFFFF"/>
        </w:rPr>
        <w:t>Green</w:t>
      </w:r>
      <w:r w:rsidRPr="007D3BC7">
        <w:rPr>
          <w:rStyle w:val="Izclums"/>
          <w:rFonts w:ascii="Calibri" w:hAnsi="Calibri"/>
          <w:sz w:val="16"/>
          <w:szCs w:val="16"/>
          <w:shd w:val="clear" w:color="auto" w:fill="FFFFFF"/>
        </w:rPr>
        <w:t xml:space="preserve"> palette v</w:t>
      </w:r>
      <w:r w:rsidRPr="007D3BC7">
        <w:rPr>
          <w:rStyle w:val="Izclums"/>
          <w:rFonts w:ascii="Calibri" w:hAnsi="Calibri"/>
          <w:iCs w:val="0"/>
          <w:sz w:val="16"/>
          <w:szCs w:val="16"/>
          <w:shd w:val="clear" w:color="auto" w:fill="FFFFFF"/>
        </w:rPr>
        <w:t>.2.0</w:t>
      </w:r>
      <w:r>
        <w:rPr>
          <w:rStyle w:val="Izclums"/>
          <w:rFonts w:ascii="Calibri" w:hAnsi="Calibri"/>
          <w:iCs w:val="0"/>
          <w:sz w:val="16"/>
          <w:szCs w:val="16"/>
          <w:shd w:val="clear" w:color="auto" w:fill="FFFFFF"/>
        </w:rPr>
        <w:t xml:space="preserve"> </w:t>
      </w:r>
      <w:r>
        <w:rPr>
          <w:sz w:val="16"/>
          <w:szCs w:val="16"/>
        </w:rPr>
        <w:t xml:space="preserve">īstenošana (pasākuma un aktivitāšu organizēšana), atskaitīšanās un pārbaudes. </w:t>
      </w:r>
    </w:p>
    <w:p w14:paraId="158015C3" w14:textId="2FE7BC5E" w:rsidR="007D3BC7" w:rsidRDefault="007D3BC7" w:rsidP="007D3BC7">
      <w:pPr>
        <w:pStyle w:val="Galvene"/>
        <w:jc w:val="both"/>
        <w:rPr>
          <w:strike/>
          <w:sz w:val="16"/>
          <w:szCs w:val="16"/>
        </w:rPr>
      </w:pPr>
      <w:r>
        <w:rPr>
          <w:sz w:val="16"/>
          <w:szCs w:val="16"/>
        </w:rPr>
        <w:t xml:space="preserve">3. Personas datu apstrādes tiesiskais pamats: Saskaņā ar Vispārīgās datu aizsardzības regulas 6.panta 1.punkta e) apakšpunktu - </w:t>
      </w:r>
      <w:r w:rsidRPr="007D3BC7">
        <w:rPr>
          <w:sz w:val="16"/>
          <w:szCs w:val="16"/>
        </w:rPr>
        <w:t xml:space="preserve">projekta LVIII058 </w:t>
      </w:r>
      <w:r w:rsidRPr="007D3BC7">
        <w:rPr>
          <w:rStyle w:val="Izclums"/>
          <w:sz w:val="16"/>
          <w:szCs w:val="16"/>
          <w:shd w:val="clear" w:color="auto" w:fill="FFFFFF"/>
        </w:rPr>
        <w:t>Green</w:t>
      </w:r>
      <w:r w:rsidRPr="007D3BC7">
        <w:rPr>
          <w:rStyle w:val="Izclums"/>
          <w:rFonts w:ascii="Calibri" w:hAnsi="Calibri"/>
          <w:sz w:val="16"/>
          <w:szCs w:val="16"/>
          <w:shd w:val="clear" w:color="auto" w:fill="FFFFFF"/>
        </w:rPr>
        <w:t xml:space="preserve"> palette v</w:t>
      </w:r>
      <w:r w:rsidRPr="007D3BC7">
        <w:rPr>
          <w:rStyle w:val="Izclums"/>
          <w:rFonts w:ascii="Calibri" w:hAnsi="Calibri"/>
          <w:iCs w:val="0"/>
          <w:sz w:val="16"/>
          <w:szCs w:val="16"/>
          <w:shd w:val="clear" w:color="auto" w:fill="FFFFFF"/>
        </w:rPr>
        <w:t>.2.0</w:t>
      </w:r>
      <w:r>
        <w:rPr>
          <w:rStyle w:val="Izclums"/>
          <w:rFonts w:ascii="Calibri" w:hAnsi="Calibri"/>
          <w:iCs w:val="0"/>
          <w:sz w:val="16"/>
          <w:szCs w:val="16"/>
          <w:shd w:val="clear" w:color="auto" w:fill="FFFFFF"/>
        </w:rPr>
        <w:t xml:space="preserve"> </w:t>
      </w:r>
      <w:r>
        <w:rPr>
          <w:sz w:val="16"/>
          <w:szCs w:val="16"/>
        </w:rPr>
        <w:t xml:space="preserve">finansēšanas līguma īstenošanas, pārvaldības un uzraudzības vai finanšu interešu aizsardzības, tostarp pārbaužu un revīzijas, nolūkā saskaņā ar Komisijas Īstenošanas regulas (ES) Nr. 897/2014 (2014. gada 18. augusts), ar ko paredz īpašus noteikumus to pārrobežu sadarbības programmu īstenošanai, kuras finansē saskaņā ar Eiropas Parlamenta un Padomes Regulu (ES) Nr. 232/2014, ar ko izveido Eiropas kaimiņattiecību instrumentu, 26.panta 2.daļas d) apakšpunktu. Pārzinis atbilstoši Vispārīgās datu aizsardzības regulas 24. pantam īsteno atbilstošus tehniskus un organizatoriskus pasākumus, lai nodrošinātu un spētu uzskatāmi parādīt, ka apstrāde notiek saskaņā ar regulu. </w:t>
      </w:r>
    </w:p>
    <w:p w14:paraId="6DCF89CB" w14:textId="77777777" w:rsidR="007D3BC7" w:rsidRDefault="007D3BC7" w:rsidP="007D3BC7">
      <w:pPr>
        <w:pStyle w:val="Galvene"/>
        <w:jc w:val="both"/>
        <w:rPr>
          <w:sz w:val="16"/>
          <w:szCs w:val="16"/>
        </w:rPr>
      </w:pPr>
      <w:r>
        <w:rPr>
          <w:sz w:val="16"/>
          <w:szCs w:val="16"/>
        </w:rPr>
        <w:t>4. Personas datu apstrādes ilgums: sākot no personas datu saņemšanas brīža (parakstot dalībnieku sarakstu) visu projekta īstenošanas laiku un 5 gadus pēc Pārrobežu (ārējo robežu) sadarbības programmas 2014.–2020. gadam (turpmāk – Programma) noslēguma maksājuma samaksas no Eiropas Komisijas un jebkurā gadījumā līdz brīdim, kad ir pabeigta jebkāda notiekošā revīzija, pārbaude, pārsūdzība, tiesvedība vai prasības celšana.</w:t>
      </w:r>
    </w:p>
    <w:p w14:paraId="4DE6142D" w14:textId="77777777" w:rsidR="007D3BC7" w:rsidRDefault="007D3BC7" w:rsidP="007D3BC7">
      <w:pPr>
        <w:pStyle w:val="Galvene"/>
        <w:jc w:val="both"/>
        <w:rPr>
          <w:sz w:val="16"/>
          <w:szCs w:val="16"/>
        </w:rPr>
      </w:pPr>
      <w:r>
        <w:rPr>
          <w:sz w:val="16"/>
          <w:szCs w:val="16"/>
        </w:rPr>
        <w:t>5. Iespējamie personas datu saņēmēji: VARAM darbinieki, kas nodrošina Programmas Vadošās iestādes, Apvienotā tehniskā sekretariāta un Finanšu kontroles institūcijas funkcijas un citas projekta īstenošanu pārraugošās iestādes - Latvijas Republikas valsts iestādes, Eiropas Komisija, Eiropas birojs krāpšanas apkarošanai, Eiropas Revīzijas palāta, Revīzijas grupa un jebkuru šo institūciju vai iestāžu pilnvaroti ārējie revidenti.</w:t>
      </w:r>
    </w:p>
    <w:p w14:paraId="0EA0DDB0" w14:textId="77777777" w:rsidR="007D3BC7" w:rsidRDefault="007D3BC7" w:rsidP="007D3BC7">
      <w:pPr>
        <w:pStyle w:val="Galvene"/>
        <w:jc w:val="both"/>
        <w:rPr>
          <w:sz w:val="16"/>
          <w:szCs w:val="16"/>
        </w:rPr>
      </w:pPr>
      <w:r>
        <w:rPr>
          <w:sz w:val="16"/>
          <w:szCs w:val="16"/>
        </w:rPr>
        <w:t>6.Informējam, ka Jums kā datu subjektam ir tiesības: 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 2. iesniegt sūdzību par nelikumīgu Jūsu personas datu apstrādi uzraugošajai institūcijai, kas Latvijas Republikā ir Datu valsts inspekcija (</w:t>
      </w:r>
      <w:hyperlink r:id="rId10" w:history="1">
        <w:r>
          <w:rPr>
            <w:rStyle w:val="Hipersaite"/>
            <w:sz w:val="16"/>
            <w:szCs w:val="16"/>
          </w:rPr>
          <w:t>www.dvi.gov.lv</w:t>
        </w:r>
      </w:hyperlink>
      <w:r>
        <w:rPr>
          <w:sz w:val="16"/>
          <w:szCs w:val="16"/>
        </w:rPr>
        <w:t xml:space="preserve">; </w:t>
      </w:r>
      <w:hyperlink r:id="rId11" w:tgtFrame="_blank" w:history="1">
        <w:r>
          <w:rPr>
            <w:rStyle w:val="Hipersaite"/>
            <w:sz w:val="16"/>
            <w:szCs w:val="16"/>
          </w:rPr>
          <w:t>Elijas iela 17, Rīga, LV-1050</w:t>
        </w:r>
      </w:hyperlink>
      <w:r>
        <w:rPr>
          <w:sz w:val="16"/>
          <w:szCs w:val="16"/>
        </w:rPr>
        <w:t>).</w:t>
      </w:r>
    </w:p>
    <w:p w14:paraId="4C656C86" w14:textId="77777777" w:rsidR="007D3BC7" w:rsidRPr="007D3BC7" w:rsidRDefault="007D3BC7" w:rsidP="007D3BC7">
      <w:pPr>
        <w:rPr>
          <w:sz w:val="22"/>
          <w:szCs w:val="22"/>
          <w:lang w:val="lv-LV"/>
        </w:rPr>
      </w:pPr>
    </w:p>
    <w:p w14:paraId="0AC3BD32" w14:textId="77777777" w:rsidR="007D3BC7" w:rsidRPr="004E411A" w:rsidRDefault="007D3BC7" w:rsidP="00210F74">
      <w:pPr>
        <w:ind w:hanging="142"/>
        <w:jc w:val="both"/>
        <w:rPr>
          <w:sz w:val="20"/>
          <w:szCs w:val="20"/>
          <w:lang w:val="lv-LV"/>
        </w:rPr>
      </w:pPr>
    </w:p>
    <w:sectPr w:rsidR="007D3BC7" w:rsidRPr="004E411A" w:rsidSect="007F1922">
      <w:pgSz w:w="11906" w:h="16838"/>
      <w:pgMar w:top="1134" w:right="1418" w:bottom="102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2266"/>
    <w:multiLevelType w:val="multilevel"/>
    <w:tmpl w:val="CD18C7F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85E2C5D"/>
    <w:multiLevelType w:val="hybridMultilevel"/>
    <w:tmpl w:val="DA767532"/>
    <w:lvl w:ilvl="0" w:tplc="76062DDE">
      <w:start w:val="1"/>
      <w:numFmt w:val="upperRoman"/>
      <w:lvlText w:val="%1."/>
      <w:lvlJc w:val="left"/>
      <w:pPr>
        <w:ind w:left="1080" w:hanging="720"/>
      </w:pPr>
      <w:rPr>
        <w:rFonts w:hint="default"/>
        <w:b/>
      </w:rPr>
    </w:lvl>
    <w:lvl w:ilvl="1" w:tplc="A7723182">
      <w:start w:val="1"/>
      <w:numFmt w:val="decimal"/>
      <w:lvlText w:val="%2."/>
      <w:lvlJc w:val="left"/>
      <w:pPr>
        <w:ind w:left="1440" w:hanging="360"/>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D7289F"/>
    <w:multiLevelType w:val="multilevel"/>
    <w:tmpl w:val="35764BA6"/>
    <w:lvl w:ilvl="0">
      <w:start w:val="1"/>
      <w:numFmt w:val="decimal"/>
      <w:lvlText w:val="%1."/>
      <w:lvlJc w:val="left"/>
      <w:pPr>
        <w:ind w:left="360" w:hanging="360"/>
      </w:pPr>
      <w:rPr>
        <w:b w:val="0"/>
        <w:i w:val="0"/>
      </w:r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D95C62"/>
    <w:multiLevelType w:val="multilevel"/>
    <w:tmpl w:val="CD12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663C4"/>
    <w:multiLevelType w:val="hybridMultilevel"/>
    <w:tmpl w:val="5650D46E"/>
    <w:lvl w:ilvl="0" w:tplc="D4DCA108">
      <w:start w:val="202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13608974">
    <w:abstractNumId w:val="1"/>
  </w:num>
  <w:num w:numId="2" w16cid:durableId="1205363756">
    <w:abstractNumId w:val="2"/>
  </w:num>
  <w:num w:numId="3" w16cid:durableId="614294146">
    <w:abstractNumId w:val="4"/>
  </w:num>
  <w:num w:numId="4" w16cid:durableId="1866871079">
    <w:abstractNumId w:val="3"/>
  </w:num>
  <w:num w:numId="5" w16cid:durableId="201105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B4"/>
    <w:rsid w:val="000D3DF1"/>
    <w:rsid w:val="00190BB4"/>
    <w:rsid w:val="00210F74"/>
    <w:rsid w:val="003F7B13"/>
    <w:rsid w:val="004727DF"/>
    <w:rsid w:val="004E411A"/>
    <w:rsid w:val="00522BCD"/>
    <w:rsid w:val="00535811"/>
    <w:rsid w:val="006F2FEE"/>
    <w:rsid w:val="00715728"/>
    <w:rsid w:val="007A2DAA"/>
    <w:rsid w:val="007A7FA7"/>
    <w:rsid w:val="007D3BC7"/>
    <w:rsid w:val="007F1922"/>
    <w:rsid w:val="00836F24"/>
    <w:rsid w:val="008C40DA"/>
    <w:rsid w:val="008F0B77"/>
    <w:rsid w:val="009237CA"/>
    <w:rsid w:val="009A0E36"/>
    <w:rsid w:val="009C3A15"/>
    <w:rsid w:val="00A60A4F"/>
    <w:rsid w:val="00A8514F"/>
    <w:rsid w:val="00A9661D"/>
    <w:rsid w:val="00B04FA6"/>
    <w:rsid w:val="00C00E9D"/>
    <w:rsid w:val="00C5081C"/>
    <w:rsid w:val="00C77827"/>
    <w:rsid w:val="00C8522A"/>
    <w:rsid w:val="00D54DD5"/>
    <w:rsid w:val="00E335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6926"/>
  <w15:docId w15:val="{2F13A6C0-5921-42D3-90C3-59B09174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0BB4"/>
    <w:pPr>
      <w:spacing w:after="0" w:line="240" w:lineRule="auto"/>
    </w:pPr>
    <w:rPr>
      <w:rFonts w:ascii="Times New Roman" w:eastAsia="Times New Roman" w:hAnsi="Times New Roman" w:cs="Times New Roman"/>
      <w:sz w:val="24"/>
      <w:szCs w:val="24"/>
      <w:lang w:val="en-US"/>
    </w:rPr>
  </w:style>
  <w:style w:type="paragraph" w:styleId="Virsraksts3">
    <w:name w:val="heading 3"/>
    <w:basedOn w:val="Parasts"/>
    <w:next w:val="Parasts"/>
    <w:link w:val="Virsraksts3Rakstz"/>
    <w:qFormat/>
    <w:rsid w:val="00190BB4"/>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190BB4"/>
    <w:rPr>
      <w:rFonts w:ascii="Arial" w:eastAsia="Times New Roman" w:hAnsi="Arial" w:cs="Arial"/>
      <w:b/>
      <w:bCs/>
      <w:sz w:val="26"/>
      <w:szCs w:val="26"/>
      <w:lang w:val="en-US"/>
    </w:rPr>
  </w:style>
  <w:style w:type="character" w:styleId="Hipersaite">
    <w:name w:val="Hyperlink"/>
    <w:uiPriority w:val="99"/>
    <w:rsid w:val="00190BB4"/>
    <w:rPr>
      <w:color w:val="0000FF"/>
      <w:u w:val="single"/>
    </w:rPr>
  </w:style>
  <w:style w:type="paragraph" w:styleId="Sarakstarindkopa">
    <w:name w:val="List Paragraph"/>
    <w:basedOn w:val="Parasts"/>
    <w:uiPriority w:val="99"/>
    <w:qFormat/>
    <w:rsid w:val="00190BB4"/>
    <w:pPr>
      <w:ind w:left="720"/>
    </w:pPr>
  </w:style>
  <w:style w:type="character" w:styleId="Izteiksmgs">
    <w:name w:val="Strong"/>
    <w:basedOn w:val="Noklusjumarindkopasfonts"/>
    <w:uiPriority w:val="22"/>
    <w:qFormat/>
    <w:rsid w:val="007A7FA7"/>
    <w:rPr>
      <w:b/>
      <w:bCs/>
    </w:rPr>
  </w:style>
  <w:style w:type="paragraph" w:styleId="Paraststmeklis">
    <w:name w:val="Normal (Web)"/>
    <w:basedOn w:val="Parasts"/>
    <w:uiPriority w:val="99"/>
    <w:unhideWhenUsed/>
    <w:rsid w:val="007A7FA7"/>
    <w:pPr>
      <w:spacing w:before="100" w:beforeAutospacing="1" w:after="100" w:afterAutospacing="1"/>
    </w:pPr>
  </w:style>
  <w:style w:type="character" w:styleId="Izclums">
    <w:name w:val="Emphasis"/>
    <w:basedOn w:val="Noklusjumarindkopasfonts"/>
    <w:uiPriority w:val="20"/>
    <w:qFormat/>
    <w:rsid w:val="00A8514F"/>
    <w:rPr>
      <w:i/>
      <w:iCs/>
    </w:rPr>
  </w:style>
  <w:style w:type="paragraph" w:styleId="Galvene">
    <w:name w:val="header"/>
    <w:basedOn w:val="Parasts"/>
    <w:link w:val="GalveneRakstz"/>
    <w:uiPriority w:val="99"/>
    <w:semiHidden/>
    <w:unhideWhenUsed/>
    <w:rsid w:val="007D3BC7"/>
    <w:rPr>
      <w:rFonts w:eastAsiaTheme="minorHAnsi"/>
      <w:lang w:val="lv-LV"/>
    </w:rPr>
  </w:style>
  <w:style w:type="character" w:customStyle="1" w:styleId="GalveneRakstz">
    <w:name w:val="Galvene Rakstz."/>
    <w:basedOn w:val="Noklusjumarindkopasfonts"/>
    <w:link w:val="Galvene"/>
    <w:uiPriority w:val="99"/>
    <w:semiHidden/>
    <w:rsid w:val="007D3BC7"/>
    <w:rPr>
      <w:rFonts w:ascii="Times New Roman" w:hAnsi="Times New Roman" w:cs="Times New Roman"/>
      <w:sz w:val="24"/>
      <w:szCs w:val="24"/>
    </w:rPr>
  </w:style>
  <w:style w:type="paragraph" w:styleId="Balonteksts">
    <w:name w:val="Balloon Text"/>
    <w:basedOn w:val="Parasts"/>
    <w:link w:val="BalontekstsRakstz"/>
    <w:uiPriority w:val="99"/>
    <w:semiHidden/>
    <w:unhideWhenUsed/>
    <w:rsid w:val="00D54DD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54DD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007">
      <w:bodyDiv w:val="1"/>
      <w:marLeft w:val="0"/>
      <w:marRight w:val="0"/>
      <w:marTop w:val="0"/>
      <w:marBottom w:val="0"/>
      <w:divBdr>
        <w:top w:val="none" w:sz="0" w:space="0" w:color="auto"/>
        <w:left w:val="none" w:sz="0" w:space="0" w:color="auto"/>
        <w:bottom w:val="none" w:sz="0" w:space="0" w:color="auto"/>
        <w:right w:val="none" w:sz="0" w:space="0" w:color="auto"/>
      </w:divBdr>
    </w:div>
    <w:div w:id="161717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ritane@vila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gritane@vila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maps/search/?api=1&amp;query=56.94061879539277,24.12619037244204" TargetMode="External"/><Relationship Id="rId5" Type="http://schemas.openxmlformats.org/officeDocument/2006/relationships/image" Target="media/image1.png"/><Relationship Id="rId10" Type="http://schemas.openxmlformats.org/officeDocument/2006/relationships/hyperlink" Target="http://www.dvi.gov.lv" TargetMode="External"/><Relationship Id="rId4" Type="http://schemas.openxmlformats.org/officeDocument/2006/relationships/webSettings" Target="webSettings.xml"/><Relationship Id="rId9" Type="http://schemas.openxmlformats.org/officeDocument/2006/relationships/hyperlink" Target="mailto:pasts@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4673</Words>
  <Characters>2664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dc:creator>
  <cp:lastModifiedBy>VNPKD</cp:lastModifiedBy>
  <cp:revision>2</cp:revision>
  <dcterms:created xsi:type="dcterms:W3CDTF">2023-09-11T12:09:00Z</dcterms:created>
  <dcterms:modified xsi:type="dcterms:W3CDTF">2023-09-11T12:09:00Z</dcterms:modified>
</cp:coreProperties>
</file>